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F0" w:rsidRPr="00026644" w:rsidRDefault="00E81578">
      <w:pPr>
        <w:pStyle w:val="a9"/>
        <w:shd w:val="clear" w:color="auto" w:fill="FFFFFF"/>
        <w:spacing w:beforeAutospacing="0" w:after="0" w:afterAutospacing="0"/>
        <w:jc w:val="center"/>
        <w:rPr>
          <w:color w:val="FF0000"/>
          <w:sz w:val="44"/>
          <w:szCs w:val="44"/>
        </w:rPr>
      </w:pPr>
      <w:r w:rsidRPr="00026644">
        <w:rPr>
          <w:rStyle w:val="a3"/>
          <w:color w:val="FF0000"/>
          <w:sz w:val="44"/>
          <w:szCs w:val="44"/>
        </w:rPr>
        <w:t>Памятка: Профилактика гриппа и коронавирусной инфекции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000000" w:themeColor="text1"/>
        </w:rPr>
      </w:pP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>
        <w:rPr>
          <w:color w:val="000000" w:themeColor="text1"/>
          <w:sz w:val="28"/>
        </w:rPr>
        <w:t>сердечно-сосудистыми</w:t>
      </w:r>
      <w:proofErr w:type="gramEnd"/>
      <w:r>
        <w:rPr>
          <w:color w:val="000000" w:themeColor="text1"/>
          <w:sz w:val="28"/>
        </w:rPr>
        <w:t xml:space="preserve"> заб</w:t>
      </w:r>
      <w:r w:rsidR="003A30A0">
        <w:rPr>
          <w:color w:val="000000" w:themeColor="text1"/>
          <w:sz w:val="28"/>
        </w:rPr>
        <w:t>олеваниями), а также люди</w:t>
      </w:r>
      <w:r>
        <w:rPr>
          <w:color w:val="000000" w:themeColor="text1"/>
          <w:sz w:val="28"/>
        </w:rPr>
        <w:t xml:space="preserve"> с ослабленным иммунитетом.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rPr>
          <w:color w:val="000000" w:themeColor="text1"/>
          <w:sz w:val="28"/>
        </w:rPr>
      </w:pPr>
    </w:p>
    <w:p w:rsidR="0042480C" w:rsidRPr="00026644" w:rsidRDefault="0042480C">
      <w:pPr>
        <w:pStyle w:val="a9"/>
        <w:shd w:val="clear" w:color="auto" w:fill="FFFFFF"/>
        <w:spacing w:beforeAutospacing="0" w:after="0" w:afterAutospacing="0"/>
        <w:rPr>
          <w:b/>
          <w:color w:val="FF0000"/>
          <w:sz w:val="28"/>
        </w:rPr>
      </w:pPr>
      <w:r w:rsidRPr="00026644">
        <w:rPr>
          <w:b/>
          <w:color w:val="FF0000"/>
          <w:sz w:val="28"/>
        </w:rPr>
        <w:t xml:space="preserve">ПРАВИЛО </w:t>
      </w:r>
      <w:r w:rsidR="00E81578" w:rsidRPr="00026644">
        <w:rPr>
          <w:b/>
          <w:color w:val="FF0000"/>
          <w:sz w:val="28"/>
        </w:rPr>
        <w:t>1. ЧАСТО МОЙТЕ РУКИ С МЫЛОМ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Чистите и дезинфицируйте поверхности, используя бытовые моющие средства.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</w:rPr>
      </w:pPr>
    </w:p>
    <w:p w:rsidR="0042480C" w:rsidRPr="00026644" w:rsidRDefault="00E81578">
      <w:pPr>
        <w:pStyle w:val="a9"/>
        <w:shd w:val="clear" w:color="auto" w:fill="FFFFFF"/>
        <w:spacing w:beforeAutospacing="0" w:after="0" w:afterAutospacing="0"/>
        <w:rPr>
          <w:b/>
          <w:color w:val="FF0000"/>
          <w:sz w:val="28"/>
        </w:rPr>
      </w:pPr>
      <w:r w:rsidRPr="00026644">
        <w:rPr>
          <w:b/>
          <w:color w:val="FF0000"/>
          <w:sz w:val="28"/>
        </w:rPr>
        <w:t>ПРАВИЛО 2. СОБЛЮДАЙТЕ РАССТОЯНИЕ И ЭТИКЕТ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Вирусы передаются от больног</w:t>
      </w:r>
      <w:r w:rsidR="0042480C">
        <w:rPr>
          <w:color w:val="000000" w:themeColor="text1"/>
          <w:sz w:val="28"/>
        </w:rPr>
        <w:t xml:space="preserve">о человека к </w:t>
      </w:r>
      <w:proofErr w:type="gramStart"/>
      <w:r w:rsidR="0042480C">
        <w:rPr>
          <w:color w:val="000000" w:themeColor="text1"/>
          <w:sz w:val="28"/>
        </w:rPr>
        <w:t>здоровому</w:t>
      </w:r>
      <w:proofErr w:type="gramEnd"/>
      <w:r w:rsidR="0042480C">
        <w:rPr>
          <w:color w:val="000000" w:themeColor="text1"/>
          <w:sz w:val="28"/>
        </w:rPr>
        <w:t xml:space="preserve"> воздушно</w:t>
      </w:r>
      <w:r>
        <w:rPr>
          <w:color w:val="000000" w:themeColor="text1"/>
          <w:sz w:val="28"/>
        </w:rPr>
        <w:t>-капельным путем (при чихании, кашле), поэтому необходимо соблюдать расстояние не менее 1 метра от больных.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Избегайте трогать руками глаза, нос или рот. Вирус гриппа и коронавирус распространяются этими путями.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Избегая излишние поездки и посещения многолюдных мест, можно уменьшить риск заболевания.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</w:rPr>
      </w:pPr>
    </w:p>
    <w:p w:rsidR="0042480C" w:rsidRPr="00026644" w:rsidRDefault="00E81578">
      <w:pPr>
        <w:pStyle w:val="a9"/>
        <w:shd w:val="clear" w:color="auto" w:fill="FFFFFF"/>
        <w:spacing w:beforeAutospacing="0" w:after="0" w:afterAutospacing="0"/>
        <w:rPr>
          <w:b/>
          <w:color w:val="FF0000"/>
          <w:sz w:val="28"/>
        </w:rPr>
      </w:pPr>
      <w:r w:rsidRPr="00026644">
        <w:rPr>
          <w:b/>
          <w:color w:val="FF0000"/>
          <w:sz w:val="28"/>
        </w:rPr>
        <w:t>ПРАВИЛО 3. ВЕДИТЕ ЗДОРОВЫЙ ОБРАЗ ЖИЗНИ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2480C" w:rsidRPr="00026644" w:rsidRDefault="0042480C">
      <w:pPr>
        <w:pStyle w:val="a9"/>
        <w:shd w:val="clear" w:color="auto" w:fill="FFFFFF"/>
        <w:spacing w:beforeAutospacing="0" w:after="0" w:afterAutospacing="0"/>
        <w:jc w:val="both"/>
        <w:rPr>
          <w:b/>
          <w:color w:val="FF0000"/>
          <w:sz w:val="28"/>
        </w:rPr>
      </w:pPr>
    </w:p>
    <w:p w:rsidR="00DF2AF0" w:rsidRPr="00026644" w:rsidRDefault="00E81578">
      <w:pPr>
        <w:pStyle w:val="a9"/>
        <w:shd w:val="clear" w:color="auto" w:fill="FFFFFF"/>
        <w:spacing w:beforeAutospacing="0" w:after="0" w:afterAutospacing="0"/>
        <w:jc w:val="both"/>
        <w:rPr>
          <w:b/>
          <w:color w:val="FF0000"/>
        </w:rPr>
      </w:pPr>
      <w:r w:rsidRPr="00026644">
        <w:rPr>
          <w:b/>
          <w:color w:val="FF0000"/>
          <w:sz w:val="28"/>
        </w:rPr>
        <w:t>ПРАВИЛО 4. ЗАЩИЩАЙТЕ ОРГАНЫ ДЫХАНИЯ С ПОМОЩЬЮ МЕДИЦИНСКОЙ МАСКИ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lastRenderedPageBreak/>
        <w:t>Во время пребывания на улице полезно дышать свежим воздухом и маску надевать не стоит.</w:t>
      </w: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DF2AF0" w:rsidRPr="00026644" w:rsidRDefault="00E81578" w:rsidP="0042480C">
      <w:pPr>
        <w:pStyle w:val="a9"/>
        <w:shd w:val="clear" w:color="auto" w:fill="FFFFFF"/>
        <w:spacing w:beforeAutospacing="0" w:after="0" w:afterAutospacing="0"/>
        <w:jc w:val="both"/>
        <w:rPr>
          <w:b/>
          <w:color w:val="FF0000"/>
        </w:rPr>
      </w:pPr>
      <w:r w:rsidRPr="00026644">
        <w:rPr>
          <w:b/>
          <w:color w:val="FF0000"/>
          <w:sz w:val="28"/>
        </w:rPr>
        <w:t>ПРАВИЛО 5. ЧТО ДЕЛАТЬ В СЛУЧАЕ ЗАБОЛЕВАНИЯ ГРИППОМ, КОРОНАВИРУСНОЙ ИНФЕКЦИЕЙ?</w:t>
      </w: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Оставайтесь дома и срочно обращайтесь к врачу.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Следуйте предписаниям врача, соблюдайте постельный режим и пейте как можно больше жидкости.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42480C" w:rsidRPr="00026644" w:rsidRDefault="00E81578">
      <w:pPr>
        <w:pStyle w:val="a9"/>
        <w:shd w:val="clear" w:color="auto" w:fill="FFFFFF"/>
        <w:spacing w:beforeAutospacing="0" w:after="0" w:afterAutospacing="0"/>
        <w:jc w:val="both"/>
        <w:rPr>
          <w:b/>
          <w:color w:val="FF0000"/>
          <w:sz w:val="28"/>
        </w:rPr>
      </w:pPr>
      <w:r w:rsidRPr="00026644">
        <w:rPr>
          <w:b/>
          <w:color w:val="FF0000"/>
          <w:sz w:val="28"/>
        </w:rPr>
        <w:t>КАКОВЫ СИМПТОМЫ ГРИППА/КОРОНАВИРУСНОЙ ИНФЕКЦИИ</w:t>
      </w:r>
      <w:r w:rsidR="0042480C" w:rsidRPr="00026644">
        <w:rPr>
          <w:b/>
          <w:color w:val="FF0000"/>
          <w:sz w:val="28"/>
        </w:rPr>
        <w:t>?</w:t>
      </w:r>
      <w:r w:rsidRPr="00026644">
        <w:rPr>
          <w:b/>
          <w:color w:val="FF0000"/>
          <w:sz w:val="28"/>
        </w:rPr>
        <w:t xml:space="preserve"> </w:t>
      </w:r>
    </w:p>
    <w:p w:rsidR="00DF2AF0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  <w:sz w:val="28"/>
        </w:rPr>
        <w:t>В</w:t>
      </w:r>
      <w:r w:rsidR="00E81578">
        <w:rPr>
          <w:color w:val="000000" w:themeColor="text1"/>
          <w:sz w:val="28"/>
        </w:rPr>
        <w:t>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 некоторых случаях могут быть симптомы желудочно-кишечных расстройств: тошнота, рвота, диарея.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</w:rPr>
      </w:pPr>
    </w:p>
    <w:p w:rsidR="00DF2AF0" w:rsidRPr="00026644" w:rsidRDefault="00E81578">
      <w:pPr>
        <w:pStyle w:val="a9"/>
        <w:shd w:val="clear" w:color="auto" w:fill="FFFFFF"/>
        <w:spacing w:beforeAutospacing="0" w:after="0" w:afterAutospacing="0"/>
        <w:jc w:val="both"/>
        <w:rPr>
          <w:b/>
          <w:color w:val="FF0000"/>
          <w:sz w:val="28"/>
        </w:rPr>
      </w:pPr>
      <w:r w:rsidRPr="00026644">
        <w:rPr>
          <w:b/>
          <w:color w:val="FF0000"/>
          <w:sz w:val="28"/>
        </w:rPr>
        <w:t>ДЕЗИНФЕКЦИЯ ПРИ КОРОНОВИРУСНОЙ ИНФЕКЦИИ: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Влажная уборка помещений, транспорта с применением дезинфицирующих сре</w:t>
      </w:r>
      <w:r w:rsidR="0042480C">
        <w:rPr>
          <w:color w:val="000000" w:themeColor="text1"/>
          <w:sz w:val="28"/>
        </w:rPr>
        <w:t>дств, обеззараживание воздуха и</w:t>
      </w:r>
      <w:r>
        <w:rPr>
          <w:color w:val="000000" w:themeColor="text1"/>
          <w:sz w:val="28"/>
        </w:rPr>
        <w:t xml:space="preserve"> проветривание помещений. 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Уборочный инвентарь подвергать обработке дезинфицирующими средствами.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42480C" w:rsidRDefault="0042480C" w:rsidP="00956EAA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DF2AF0" w:rsidRPr="00026644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/>
          <w:color w:val="FF0000"/>
          <w:sz w:val="32"/>
        </w:rPr>
      </w:pPr>
      <w:r w:rsidRPr="00026644">
        <w:rPr>
          <w:b/>
          <w:color w:val="FF0000"/>
          <w:sz w:val="32"/>
        </w:rPr>
        <w:t>Предлагаемые дезинфицирующие средства: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  <w:sectPr w:rsidR="0042480C" w:rsidSect="0042480C">
          <w:pgSz w:w="11906" w:h="16838"/>
          <w:pgMar w:top="567" w:right="851" w:bottom="1134" w:left="851" w:header="0" w:footer="0" w:gutter="0"/>
          <w:cols w:space="720"/>
          <w:formProt w:val="0"/>
          <w:docGrid w:linePitch="360" w:charSpace="-2049"/>
        </w:sectPr>
      </w:pPr>
    </w:p>
    <w:p w:rsidR="0042480C" w:rsidRP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lastRenderedPageBreak/>
        <w:t xml:space="preserve">Секусепт актив; </w:t>
      </w:r>
    </w:p>
    <w:p w:rsidR="0042480C" w:rsidRP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>Аламинол;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P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>Макси-Дез;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P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lastRenderedPageBreak/>
        <w:t xml:space="preserve">Оптимакс; </w:t>
      </w:r>
    </w:p>
    <w:p w:rsidR="00DF2AF0" w:rsidRP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42480C">
        <w:rPr>
          <w:bCs/>
          <w:color w:val="000000" w:themeColor="text1"/>
          <w:sz w:val="28"/>
        </w:rPr>
        <w:t>Ника-экстра М.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bCs/>
          <w:color w:val="000000" w:themeColor="text1"/>
          <w:sz w:val="28"/>
        </w:rPr>
        <w:sectPr w:rsidR="0042480C" w:rsidSect="0042480C">
          <w:type w:val="continuous"/>
          <w:pgSz w:w="11906" w:h="16838"/>
          <w:pgMar w:top="1134" w:right="851" w:bottom="1134" w:left="851" w:header="0" w:footer="0" w:gutter="0"/>
          <w:cols w:num="2" w:space="720"/>
          <w:formProt w:val="0"/>
          <w:docGrid w:linePitch="360" w:charSpace="-2049"/>
        </w:sectPr>
      </w:pP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bCs/>
          <w:color w:val="000000" w:themeColor="text1"/>
          <w:sz w:val="28"/>
        </w:rPr>
      </w:pP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>Спреи для помещений</w:t>
      </w:r>
      <w:r w:rsidR="0042480C">
        <w:rPr>
          <w:bCs/>
          <w:color w:val="000000" w:themeColor="text1"/>
          <w:sz w:val="28"/>
        </w:rPr>
        <w:t>: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  <w:sectPr w:rsidR="0042480C" w:rsidSect="0042480C">
          <w:type w:val="continuous"/>
          <w:pgSz w:w="11906" w:h="16838"/>
          <w:pgMar w:top="1134" w:right="851" w:bottom="1134" w:left="851" w:header="0" w:footer="0" w:gutter="0"/>
          <w:cols w:space="720"/>
          <w:formProt w:val="0"/>
          <w:docGrid w:linePitch="360" w:charSpace="-2049"/>
        </w:sectPr>
      </w:pPr>
      <w:bookmarkStart w:id="0" w:name="_GoBack"/>
      <w:bookmarkEnd w:id="0"/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lastRenderedPageBreak/>
        <w:t>Авансепт;</w:t>
      </w:r>
      <w:r w:rsidR="0042480C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Поликлин спрей;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Диаспрей;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lastRenderedPageBreak/>
        <w:t>Дельсан-Профи спрей;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Флоридез;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DF2AF0" w:rsidRP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42480C">
        <w:rPr>
          <w:bCs/>
          <w:color w:val="000000" w:themeColor="text1"/>
          <w:sz w:val="28"/>
        </w:rPr>
        <w:t>Октава.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bCs/>
          <w:color w:val="000000" w:themeColor="text1"/>
          <w:sz w:val="28"/>
        </w:rPr>
        <w:sectPr w:rsidR="0042480C" w:rsidSect="0042480C">
          <w:type w:val="continuous"/>
          <w:pgSz w:w="11906" w:h="16838"/>
          <w:pgMar w:top="1134" w:right="851" w:bottom="1134" w:left="851" w:header="0" w:footer="0" w:gutter="0"/>
          <w:cols w:num="2" w:space="720"/>
          <w:formProt w:val="0"/>
          <w:docGrid w:linePitch="360" w:charSpace="-2049"/>
        </w:sectPr>
      </w:pP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bCs/>
          <w:color w:val="000000" w:themeColor="text1"/>
          <w:sz w:val="28"/>
        </w:rPr>
      </w:pP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 xml:space="preserve">Для обработки рук: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  <w:sectPr w:rsidR="0042480C" w:rsidSect="0042480C">
          <w:type w:val="continuous"/>
          <w:pgSz w:w="11906" w:h="16838"/>
          <w:pgMar w:top="1134" w:right="851" w:bottom="1134" w:left="851" w:header="0" w:footer="0" w:gutter="0"/>
          <w:cols w:space="720"/>
          <w:formProt w:val="0"/>
          <w:docGrid w:linePitch="360" w:charSpace="-2049"/>
        </w:sectPr>
      </w:pP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lastRenderedPageBreak/>
        <w:t>Дезискраб;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Октинесепт;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Дезин;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Стериллиум;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lastRenderedPageBreak/>
        <w:t>Чистея;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Бонасепт;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DF2AF0" w:rsidRP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42480C">
        <w:rPr>
          <w:bCs/>
          <w:color w:val="000000" w:themeColor="text1"/>
          <w:sz w:val="28"/>
        </w:rPr>
        <w:t>Октава септик</w:t>
      </w:r>
      <w:r w:rsidR="0042480C">
        <w:rPr>
          <w:bCs/>
          <w:color w:val="000000" w:themeColor="text1"/>
          <w:sz w:val="28"/>
        </w:rPr>
        <w:t>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  <w:sectPr w:rsidR="0042480C" w:rsidSect="0042480C">
          <w:type w:val="continuous"/>
          <w:pgSz w:w="11906" w:h="16838"/>
          <w:pgMar w:top="1134" w:right="851" w:bottom="1134" w:left="851" w:header="0" w:footer="0" w:gutter="0"/>
          <w:cols w:num="2" w:space="720"/>
          <w:formProt w:val="0"/>
          <w:docGrid w:linePitch="360" w:charSpace="-2049"/>
        </w:sectPr>
      </w:pPr>
    </w:p>
    <w:p w:rsidR="00DF2AF0" w:rsidRP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42480C">
        <w:rPr>
          <w:bCs/>
          <w:color w:val="000000" w:themeColor="text1"/>
          <w:sz w:val="28"/>
        </w:rPr>
        <w:lastRenderedPageBreak/>
        <w:t>Непосредственные правила применения препарата читайте в инструкции по применению</w:t>
      </w:r>
      <w:r w:rsidR="00E81578" w:rsidRPr="0042480C">
        <w:rPr>
          <w:bCs/>
          <w:color w:val="000000" w:themeColor="text1"/>
          <w:sz w:val="28"/>
        </w:rPr>
        <w:t>!</w:t>
      </w:r>
    </w:p>
    <w:sectPr w:rsidR="00DF2AF0" w:rsidRPr="0042480C" w:rsidSect="0042480C">
      <w:type w:val="continuous"/>
      <w:pgSz w:w="11906" w:h="16838"/>
      <w:pgMar w:top="1134" w:right="851" w:bottom="851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F2AF0"/>
    <w:rsid w:val="00026644"/>
    <w:rsid w:val="001F7230"/>
    <w:rsid w:val="003A30A0"/>
    <w:rsid w:val="0042480C"/>
    <w:rsid w:val="00485EFE"/>
    <w:rsid w:val="00956EAA"/>
    <w:rsid w:val="00DF2AF0"/>
    <w:rsid w:val="00E81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9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0B7"/>
    <w:rPr>
      <w:b/>
      <w:bCs/>
    </w:rPr>
  </w:style>
  <w:style w:type="paragraph" w:styleId="a4">
    <w:name w:val="Title"/>
    <w:basedOn w:val="a"/>
    <w:next w:val="a5"/>
    <w:qFormat/>
    <w:rsid w:val="001F723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rsid w:val="001F7230"/>
    <w:pPr>
      <w:spacing w:after="140" w:line="288" w:lineRule="auto"/>
    </w:pPr>
  </w:style>
  <w:style w:type="paragraph" w:styleId="a6">
    <w:name w:val="List"/>
    <w:basedOn w:val="a5"/>
    <w:rsid w:val="001F7230"/>
    <w:rPr>
      <w:rFonts w:cs="FreeSans"/>
    </w:rPr>
  </w:style>
  <w:style w:type="paragraph" w:styleId="a7">
    <w:name w:val="caption"/>
    <w:basedOn w:val="a"/>
    <w:qFormat/>
    <w:rsid w:val="001F723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1F7230"/>
    <w:pPr>
      <w:suppressLineNumbers/>
    </w:pPr>
    <w:rPr>
      <w:rFonts w:cs="FreeSans"/>
    </w:rPr>
  </w:style>
  <w:style w:type="paragraph" w:styleId="a9">
    <w:name w:val="Normal (Web)"/>
    <w:basedOn w:val="a"/>
    <w:uiPriority w:val="99"/>
    <w:unhideWhenUsed/>
    <w:qFormat/>
    <w:rsid w:val="006A50B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</dc:creator>
  <dc:description/>
  <cp:lastModifiedBy>Азоркина В В</cp:lastModifiedBy>
  <cp:revision>6</cp:revision>
  <cp:lastPrinted>2020-03-23T07:24:00Z</cp:lastPrinted>
  <dcterms:created xsi:type="dcterms:W3CDTF">2020-03-16T09:18:00Z</dcterms:created>
  <dcterms:modified xsi:type="dcterms:W3CDTF">2020-03-23T07:24:00Z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