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3" w:rsidRDefault="00F31743" w:rsidP="00C21E4A">
      <w:pPr>
        <w:shd w:val="clear" w:color="auto" w:fill="FFFFFF"/>
        <w:spacing w:after="0" w:line="294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1E4A" w:rsidRPr="00C21E4A" w:rsidRDefault="00C21E4A" w:rsidP="00C21E4A">
      <w:pPr>
        <w:shd w:val="clear" w:color="auto" w:fill="FFFFFF"/>
        <w:spacing w:after="0" w:line="294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</w:t>
      </w:r>
    </w:p>
    <w:p w:rsidR="00C21E4A" w:rsidRPr="00C21E4A" w:rsidRDefault="00C21E4A" w:rsidP="00C21E4A">
      <w:pPr>
        <w:shd w:val="clear" w:color="auto" w:fill="FFFFFF"/>
        <w:spacing w:after="0" w:line="294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работы с обезличенными персональными данными</w:t>
      </w:r>
    </w:p>
    <w:p w:rsidR="00C21E4A" w:rsidRPr="00C21E4A" w:rsidRDefault="00C21E4A" w:rsidP="00C21E4A">
      <w:pPr>
        <w:shd w:val="clear" w:color="auto" w:fill="FFFFFF"/>
        <w:spacing w:before="75" w:after="75" w:line="294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E4A" w:rsidRPr="00C21E4A" w:rsidRDefault="00C21E4A" w:rsidP="00C21E4A">
      <w:pPr>
        <w:numPr>
          <w:ilvl w:val="0"/>
          <w:numId w:val="1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C21E4A" w:rsidRPr="00C21E4A" w:rsidRDefault="00C21E4A" w:rsidP="00C21E4A">
      <w:pPr>
        <w:numPr>
          <w:ilvl w:val="1"/>
          <w:numId w:val="2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работы с обезличенными персональными данными разработаны с учетом Федерального закона </w:t>
      </w:r>
      <w:hyperlink r:id="rId6" w:tgtFrame="_blank" w:history="1">
        <w:r w:rsidRPr="00C21E4A">
          <w:rPr>
            <w:rFonts w:ascii="Times New Roman" w:eastAsia="Times New Roman" w:hAnsi="Times New Roman" w:cs="Times New Roman"/>
            <w:color w:val="0662A8"/>
            <w:sz w:val="24"/>
            <w:szCs w:val="24"/>
            <w:bdr w:val="none" w:sz="0" w:space="0" w:color="auto" w:frame="1"/>
            <w:lang w:eastAsia="ru-RU"/>
          </w:rPr>
          <w:t>от 27.07.2006 № 152-ФЗ</w:t>
        </w:r>
      </w:hyperlink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персональных данных» и постановления Правительства РФ </w:t>
      </w:r>
      <w:hyperlink r:id="rId7" w:tgtFrame="_blank" w:history="1">
        <w:r w:rsidRPr="00C21E4A">
          <w:rPr>
            <w:rFonts w:ascii="Times New Roman" w:eastAsia="Times New Roman" w:hAnsi="Times New Roman" w:cs="Times New Roman"/>
            <w:color w:val="0662A8"/>
            <w:sz w:val="24"/>
            <w:szCs w:val="24"/>
            <w:bdr w:val="none" w:sz="0" w:space="0" w:color="auto" w:frame="1"/>
            <w:lang w:eastAsia="ru-RU"/>
          </w:rPr>
          <w:t>от 21.03.2012 № 211</w:t>
        </w:r>
      </w:hyperlink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C21E4A" w:rsidRPr="00C21E4A" w:rsidRDefault="00C21E4A" w:rsidP="00C21E4A">
      <w:pPr>
        <w:numPr>
          <w:ilvl w:val="0"/>
          <w:numId w:val="5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ТЕРМИНЫ И ОПРЕДЕЛЕНИЯ</w:t>
      </w:r>
    </w:p>
    <w:p w:rsidR="00C21E4A" w:rsidRPr="00C21E4A" w:rsidRDefault="00C21E4A" w:rsidP="00C21E4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27.07.2006 № 152-ФЗ «О персональных данных»:</w:t>
      </w:r>
    </w:p>
    <w:p w:rsidR="00C21E4A" w:rsidRPr="00C21E4A" w:rsidRDefault="00C21E4A" w:rsidP="00C21E4A">
      <w:pPr>
        <w:numPr>
          <w:ilvl w:val="2"/>
          <w:numId w:val="6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персональные данные – </w:t>
      </w: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21E4A" w:rsidRPr="00C21E4A" w:rsidRDefault="00C21E4A" w:rsidP="00C21E4A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21E4A" w:rsidRPr="00C21E4A" w:rsidRDefault="00C21E4A" w:rsidP="00C21E4A">
      <w:pPr>
        <w:numPr>
          <w:ilvl w:val="2"/>
          <w:numId w:val="6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обезличивание персональных данных</w:t>
      </w:r>
      <w:r w:rsidRPr="00C21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C21E4A" w:rsidRPr="00C21E4A" w:rsidRDefault="00C21E4A" w:rsidP="00C21E4A">
      <w:pPr>
        <w:numPr>
          <w:ilvl w:val="0"/>
          <w:numId w:val="7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УСЛОВИЯ ОБЕЗЛИЧИВАНИЯ</w:t>
      </w:r>
    </w:p>
    <w:p w:rsidR="00C21E4A" w:rsidRPr="00C21E4A" w:rsidRDefault="00C21E4A" w:rsidP="00C21E4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C21E4A" w:rsidRPr="00C21E4A" w:rsidRDefault="00C21E4A" w:rsidP="00C21E4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обезличивания при условии дальнейшей обработки персональных данных:</w:t>
      </w:r>
    </w:p>
    <w:p w:rsidR="00C21E4A" w:rsidRPr="00C21E4A" w:rsidRDefault="00C21E4A" w:rsidP="00C21E4A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части сведений идентификаторами;</w:t>
      </w:r>
    </w:p>
    <w:p w:rsidR="00C21E4A" w:rsidRPr="00C21E4A" w:rsidRDefault="00C21E4A" w:rsidP="00C21E4A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–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C21E4A" w:rsidRPr="00C21E4A" w:rsidRDefault="00C21E4A" w:rsidP="00C21E4A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способы.</w:t>
      </w:r>
    </w:p>
    <w:p w:rsidR="00C21E4A" w:rsidRPr="00C21E4A" w:rsidRDefault="00C21E4A" w:rsidP="00C21E4A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должностей государственных гражданских служащих, ответственных за проведение мероприятий по обезличиванию обрабатываемых персональных данных, приведен в Приложении  к настоящим Правилам;</w:t>
      </w:r>
    </w:p>
    <w:p w:rsidR="00C21E4A" w:rsidRPr="00C21E4A" w:rsidRDefault="00C21E4A" w:rsidP="00C21E4A">
      <w:pPr>
        <w:numPr>
          <w:ilvl w:val="2"/>
          <w:numId w:val="10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 о необходимости обезличивания персональных данных принимает руководитель организации;</w:t>
      </w:r>
    </w:p>
    <w:p w:rsidR="00C21E4A" w:rsidRPr="00C21E4A" w:rsidRDefault="00C21E4A" w:rsidP="00C21E4A">
      <w:pPr>
        <w:numPr>
          <w:ilvl w:val="2"/>
          <w:numId w:val="10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структурных подразделений,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C21E4A" w:rsidRPr="00C21E4A" w:rsidRDefault="00C21E4A" w:rsidP="00C21E4A">
      <w:pPr>
        <w:numPr>
          <w:ilvl w:val="2"/>
          <w:numId w:val="10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подразделений,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C21E4A" w:rsidRPr="00C21E4A" w:rsidRDefault="00C21E4A" w:rsidP="00C21E4A">
      <w:pPr>
        <w:numPr>
          <w:ilvl w:val="0"/>
          <w:numId w:val="11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РАБОТЫ С ОБЕЗЛИЧЕННЫМИ ПЕРСОНАЛЬНЫМИ ДАННЫМИ</w:t>
      </w:r>
    </w:p>
    <w:p w:rsidR="00C21E4A" w:rsidRPr="00C21E4A" w:rsidRDefault="00C21E4A" w:rsidP="00C21E4A">
      <w:pPr>
        <w:numPr>
          <w:ilvl w:val="1"/>
          <w:numId w:val="12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Обезличенные персональные данные не подлежат разглашению и нарушению конфиденциальности.</w:t>
      </w:r>
    </w:p>
    <w:p w:rsidR="00C21E4A" w:rsidRPr="00C21E4A" w:rsidRDefault="00C21E4A" w:rsidP="00C21E4A">
      <w:pPr>
        <w:numPr>
          <w:ilvl w:val="1"/>
          <w:numId w:val="13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C21E4A" w:rsidRPr="00C21E4A" w:rsidRDefault="00C21E4A" w:rsidP="00C21E4A">
      <w:pPr>
        <w:numPr>
          <w:ilvl w:val="1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C21E4A" w:rsidRPr="00C21E4A" w:rsidRDefault="00C21E4A" w:rsidP="00C21E4A">
      <w:pPr>
        <w:numPr>
          <w:ilvl w:val="2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парольной политики;</w:t>
      </w:r>
    </w:p>
    <w:p w:rsidR="00C21E4A" w:rsidRPr="00C21E4A" w:rsidRDefault="00C21E4A" w:rsidP="00C21E4A">
      <w:pPr>
        <w:numPr>
          <w:ilvl w:val="2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антивирусной политики;</w:t>
      </w:r>
    </w:p>
    <w:p w:rsidR="00C21E4A" w:rsidRPr="00C21E4A" w:rsidRDefault="00C21E4A" w:rsidP="00C21E4A">
      <w:pPr>
        <w:numPr>
          <w:ilvl w:val="2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 работы со съемными носителями (если они используется);</w:t>
      </w:r>
    </w:p>
    <w:p w:rsidR="00C21E4A" w:rsidRPr="00C21E4A" w:rsidRDefault="00C21E4A" w:rsidP="00C21E4A">
      <w:pPr>
        <w:numPr>
          <w:ilvl w:val="2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 резервного копирования;</w:t>
      </w:r>
    </w:p>
    <w:p w:rsidR="00C21E4A" w:rsidRPr="00C21E4A" w:rsidRDefault="00C21E4A" w:rsidP="00C21E4A">
      <w:pPr>
        <w:numPr>
          <w:ilvl w:val="2"/>
          <w:numId w:val="14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 доступа в помещения, где расположены элементы информационных систем;</w:t>
      </w:r>
    </w:p>
    <w:p w:rsidR="00C21E4A" w:rsidRPr="00C21E4A" w:rsidRDefault="00C21E4A" w:rsidP="00C21E4A">
      <w:pPr>
        <w:numPr>
          <w:ilvl w:val="1"/>
          <w:numId w:val="15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C21E4A" w:rsidRPr="00C21E4A" w:rsidRDefault="00C21E4A" w:rsidP="00C21E4A">
      <w:pPr>
        <w:numPr>
          <w:ilvl w:val="2"/>
          <w:numId w:val="15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 хранения бумажных носителей;</w:t>
      </w:r>
    </w:p>
    <w:p w:rsidR="00C21E4A" w:rsidRPr="00C21E4A" w:rsidRDefault="00C21E4A" w:rsidP="00C21E4A">
      <w:pPr>
        <w:numPr>
          <w:ilvl w:val="2"/>
          <w:numId w:val="15"/>
        </w:numPr>
        <w:shd w:val="clear" w:color="auto" w:fill="FFFFFF"/>
        <w:spacing w:beforeAutospacing="1" w:after="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 доступа к ним и в помещения, где они хранятся.</w:t>
      </w:r>
    </w:p>
    <w:p w:rsidR="00C21E4A" w:rsidRPr="00C21E4A" w:rsidRDefault="00C21E4A" w:rsidP="00C21E4A">
      <w:pPr>
        <w:shd w:val="clear" w:color="auto" w:fill="FFFFFF"/>
        <w:spacing w:before="75" w:after="75" w:line="294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E4A" w:rsidRPr="00C21E4A" w:rsidRDefault="004C3C1B" w:rsidP="00C2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B60F00" w:rsidRPr="00C21E4A" w:rsidRDefault="004C3C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0F00" w:rsidRPr="00C21E4A" w:rsidSect="00C21E4A">
      <w:pgSz w:w="11906" w:h="16838" w:code="9"/>
      <w:pgMar w:top="426" w:right="1274" w:bottom="426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58E2"/>
    <w:multiLevelType w:val="multilevel"/>
    <w:tmpl w:val="329A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5536F"/>
    <w:multiLevelType w:val="multilevel"/>
    <w:tmpl w:val="2A2E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B0C69"/>
    <w:multiLevelType w:val="multilevel"/>
    <w:tmpl w:val="73C4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D4863"/>
    <w:multiLevelType w:val="multilevel"/>
    <w:tmpl w:val="7AFC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2"/>
    <w:lvlOverride w:ilvl="0">
      <w:startOverride w:val="2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>
      <w:startOverride w:val="3"/>
    </w:lvlOverride>
    <w:lvlOverride w:ilvl="1"/>
  </w:num>
  <w:num w:numId="8">
    <w:abstractNumId w:val="2"/>
    <w:lvlOverride w:ilvl="0"/>
    <w:lvlOverride w:ilvl="1">
      <w:startOverride w:val="3"/>
    </w:lvlOverride>
  </w:num>
  <w:num w:numId="9">
    <w:abstractNumId w:val="2"/>
    <w:lvlOverride w:ilvl="0"/>
    <w:lvlOverride w:ilvl="1">
      <w:startOverride w:val="3"/>
    </w:lvlOverride>
  </w:num>
  <w:num w:numId="10">
    <w:abstractNumId w:val="2"/>
    <w:lvlOverride w:ilvl="0"/>
    <w:lvlOverride w:ilvl="1">
      <w:startOverride w:val="3"/>
    </w:lvlOverride>
  </w:num>
  <w:num w:numId="11">
    <w:abstractNumId w:val="3"/>
    <w:lvlOverride w:ilvl="0">
      <w:startOverride w:val="4"/>
    </w:lvlOverride>
  </w:num>
  <w:num w:numId="12">
    <w:abstractNumId w:val="3"/>
    <w:lvlOverride w:ilvl="0"/>
    <w:lvlOverride w:ilvl="1">
      <w:startOverride w:val="4"/>
    </w:lvlOverride>
  </w:num>
  <w:num w:numId="13">
    <w:abstractNumId w:val="3"/>
    <w:lvlOverride w:ilvl="0"/>
    <w:lvlOverride w:ilvl="1">
      <w:startOverride w:val="4"/>
    </w:lvlOverride>
  </w:num>
  <w:num w:numId="14">
    <w:abstractNumId w:val="3"/>
    <w:lvlOverride w:ilvl="0"/>
    <w:lvlOverride w:ilvl="1">
      <w:startOverride w:val="4"/>
    </w:lvlOverride>
  </w:num>
  <w:num w:numId="15">
    <w:abstractNumId w:val="3"/>
    <w:lvlOverride w:ilvl="0"/>
    <w:lvlOverride w:ilvl="1">
      <w:startOverride w:val="4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4A"/>
    <w:rsid w:val="003C5B28"/>
    <w:rsid w:val="004C3C1B"/>
    <w:rsid w:val="005D4392"/>
    <w:rsid w:val="0075485D"/>
    <w:rsid w:val="00A31F8B"/>
    <w:rsid w:val="00C21E4A"/>
    <w:rsid w:val="00CA1143"/>
    <w:rsid w:val="00E05B14"/>
    <w:rsid w:val="00F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tsec2012.ru/postanovlenie-ot-21-marta-2012-g-n-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federalnyy-zakon-ot-27-iyulya-2006-g-n-152-fz-o-personalnyh-danny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User500</dc:creator>
  <cp:lastModifiedBy>User500</cp:lastModifiedBy>
  <cp:revision>5</cp:revision>
  <cp:lastPrinted>2015-03-18T06:15:00Z</cp:lastPrinted>
  <dcterms:created xsi:type="dcterms:W3CDTF">2015-02-26T11:43:00Z</dcterms:created>
  <dcterms:modified xsi:type="dcterms:W3CDTF">2015-03-23T14:10:00Z</dcterms:modified>
</cp:coreProperties>
</file>