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B38" w:rsidRDefault="00EE2B38" w:rsidP="00EE2B38">
      <w:pPr>
        <w:pStyle w:val="strong"/>
        <w:spacing w:after="280" w:afterAutospacing="1"/>
        <w:rPr>
          <w:b w:val="0"/>
          <w:bCs w:val="0"/>
          <w:color w:val="433B32"/>
          <w:sz w:val="18"/>
          <w:szCs w:val="18"/>
        </w:rPr>
      </w:pPr>
      <w:r>
        <w:t xml:space="preserve"> </w:t>
      </w:r>
      <w:r>
        <w:rPr>
          <w:b w:val="0"/>
          <w:bCs w:val="0"/>
          <w:color w:val="433B32"/>
          <w:sz w:val="18"/>
          <w:szCs w:val="18"/>
        </w:rPr>
        <w:t xml:space="preserve"> </w:t>
      </w: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4B4C2C">
      <w:pPr>
        <w:pStyle w:val="strong"/>
        <w:spacing w:after="10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EE2B38" w:rsidP="00EE2B38">
      <w:pPr>
        <w:pStyle w:val="strong"/>
        <w:spacing w:after="280" w:afterAutospacing="1"/>
        <w:rPr>
          <w:b w:val="0"/>
          <w:bCs w:val="0"/>
          <w:color w:val="433B32"/>
          <w:sz w:val="18"/>
          <w:szCs w:val="18"/>
        </w:rPr>
      </w:pPr>
    </w:p>
    <w:p w:rsidR="00EE2B38" w:rsidRDefault="004B4C2C" w:rsidP="00EE2B38">
      <w:pPr>
        <w:pStyle w:val="strong"/>
        <w:spacing w:after="280" w:afterAutospacing="1"/>
      </w:pPr>
      <w:r>
        <w:rPr>
          <w:b w:val="0"/>
          <w:bCs w:val="0"/>
          <w:noProof/>
          <w:color w:val="433B32"/>
          <w:sz w:val="18"/>
          <w:szCs w:val="18"/>
        </w:rPr>
        <w:drawing>
          <wp:inline distT="0" distB="0" distL="0" distR="0">
            <wp:extent cx="103729" cy="142875"/>
            <wp:effectExtent l="19050" t="0" r="0" b="0"/>
            <wp:docPr id="1" name="Рисунок 1" descr="1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001"/>
                    <pic:cNvPicPr>
                      <a:picLocks noChangeAspect="1" noChangeArrowheads="1"/>
                    </pic:cNvPicPr>
                  </pic:nvPicPr>
                  <pic:blipFill>
                    <a:blip r:embed="rId5"/>
                    <a:srcRect/>
                    <a:stretch>
                      <a:fillRect/>
                    </a:stretch>
                  </pic:blipFill>
                  <pic:spPr bwMode="auto">
                    <a:xfrm flipV="1">
                      <a:off x="0" y="0"/>
                      <a:ext cx="104103" cy="143390"/>
                    </a:xfrm>
                    <a:prstGeom prst="rect">
                      <a:avLst/>
                    </a:prstGeom>
                    <a:noFill/>
                    <a:ln w="9525">
                      <a:noFill/>
                      <a:miter lim="800000"/>
                      <a:headEnd/>
                      <a:tailEnd/>
                    </a:ln>
                  </pic:spPr>
                </pic:pic>
              </a:graphicData>
            </a:graphic>
          </wp:inline>
        </w:drawing>
      </w:r>
      <w:r>
        <w:rPr>
          <w:b w:val="0"/>
          <w:bCs w:val="0"/>
          <w:noProof/>
          <w:color w:val="433B32"/>
          <w:sz w:val="18"/>
          <w:szCs w:val="18"/>
        </w:rPr>
        <w:drawing>
          <wp:inline distT="0" distB="0" distL="0" distR="0">
            <wp:extent cx="45719" cy="62973"/>
            <wp:effectExtent l="19050" t="0" r="11431" b="0"/>
            <wp:docPr id="2" name="Рисунок 2" descr="1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001"/>
                    <pic:cNvPicPr>
                      <a:picLocks noChangeAspect="1" noChangeArrowheads="1"/>
                    </pic:cNvPicPr>
                  </pic:nvPicPr>
                  <pic:blipFill>
                    <a:blip r:embed="rId5"/>
                    <a:srcRect/>
                    <a:stretch>
                      <a:fillRect/>
                    </a:stretch>
                  </pic:blipFill>
                  <pic:spPr bwMode="auto">
                    <a:xfrm rot="10293022" flipV="1">
                      <a:off x="0" y="0"/>
                      <a:ext cx="47415" cy="65309"/>
                    </a:xfrm>
                    <a:prstGeom prst="rect">
                      <a:avLst/>
                    </a:prstGeom>
                    <a:noFill/>
                    <a:ln w="9525">
                      <a:noFill/>
                      <a:miter lim="800000"/>
                      <a:headEnd/>
                      <a:tailEnd/>
                    </a:ln>
                  </pic:spPr>
                </pic:pic>
              </a:graphicData>
            </a:graphic>
          </wp:inline>
        </w:drawing>
      </w:r>
      <w:r w:rsidR="00EE2B38">
        <w:rPr>
          <w:rFonts w:ascii="Arial" w:hAnsi="Arial" w:cs="Arial"/>
          <w:color w:val="000000"/>
          <w:sz w:val="18"/>
          <w:szCs w:val="18"/>
        </w:rPr>
        <w:t>.</w:t>
      </w:r>
    </w:p>
    <w:p w:rsidR="00EE2B38" w:rsidRDefault="004B4C2C" w:rsidP="00EE2B38">
      <w:pPr>
        <w:pStyle w:val="a3"/>
      </w:pPr>
      <w:r>
        <w:rPr>
          <w:rFonts w:ascii="Arial" w:hAnsi="Arial" w:cs="Arial"/>
          <w:color w:val="000000"/>
          <w:sz w:val="18"/>
          <w:szCs w:val="18"/>
        </w:rPr>
        <w:lastRenderedPageBreak/>
        <w:t xml:space="preserve"> </w:t>
      </w:r>
      <w:r>
        <w:rPr>
          <w:rFonts w:ascii="Arial" w:hAnsi="Arial" w:cs="Arial"/>
          <w:noProof/>
          <w:color w:val="000000"/>
          <w:sz w:val="18"/>
          <w:szCs w:val="18"/>
        </w:rPr>
        <w:drawing>
          <wp:inline distT="0" distB="0" distL="0" distR="0">
            <wp:extent cx="5476875" cy="7543800"/>
            <wp:effectExtent l="19050" t="0" r="9525" b="0"/>
            <wp:docPr id="3" name="Рисунок 3" descr="C:\Users\Valentina\Pictures\2017-08-03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lentina\Pictures\2017-08-03 1\1 001.jpg"/>
                    <pic:cNvPicPr>
                      <a:picLocks noChangeAspect="1" noChangeArrowheads="1"/>
                    </pic:cNvPicPr>
                  </pic:nvPicPr>
                  <pic:blipFill>
                    <a:blip r:embed="rId5"/>
                    <a:srcRect/>
                    <a:stretch>
                      <a:fillRect/>
                    </a:stretch>
                  </pic:blipFill>
                  <pic:spPr bwMode="auto">
                    <a:xfrm>
                      <a:off x="0" y="0"/>
                      <a:ext cx="5476875" cy="7543800"/>
                    </a:xfrm>
                    <a:prstGeom prst="rect">
                      <a:avLst/>
                    </a:prstGeom>
                    <a:noFill/>
                    <a:ln w="9525">
                      <a:noFill/>
                      <a:miter lim="800000"/>
                      <a:headEnd/>
                      <a:tailEnd/>
                    </a:ln>
                  </pic:spPr>
                </pic:pic>
              </a:graphicData>
            </a:graphic>
          </wp:inline>
        </w:drawing>
      </w:r>
    </w:p>
    <w:p w:rsidR="00EE2B38" w:rsidRDefault="00EE2B38" w:rsidP="00EE2B38">
      <w:pPr>
        <w:pStyle w:val="a3"/>
      </w:pPr>
      <w:r>
        <w:rPr>
          <w:rFonts w:ascii="Arial" w:hAnsi="Arial" w:cs="Arial"/>
          <w:color w:val="000000"/>
          <w:sz w:val="18"/>
          <w:szCs w:val="18"/>
        </w:rPr>
        <w:t>Настоящая политика утверждается заведующим МДОУ  и является обязательной для исполнения всеми сотрудниками, имеющими доступ к персональным данным Субъекта.</w:t>
      </w:r>
    </w:p>
    <w:p w:rsidR="00EE2B38" w:rsidRDefault="00EE2B38" w:rsidP="00EE2B38">
      <w:pPr>
        <w:pStyle w:val="a3"/>
      </w:pPr>
      <w:r>
        <w:rPr>
          <w:color w:val="000000"/>
        </w:rPr>
        <w:lastRenderedPageBreak/>
        <w:t> </w:t>
      </w:r>
    </w:p>
    <w:p w:rsidR="00EE2B38" w:rsidRDefault="00EE2B38" w:rsidP="00EE2B38">
      <w:pPr>
        <w:pStyle w:val="a3"/>
        <w:numPr>
          <w:ilvl w:val="0"/>
          <w:numId w:val="4"/>
        </w:numPr>
        <w:jc w:val="center"/>
      </w:pPr>
      <w:r>
        <w:rPr>
          <w:rFonts w:ascii="Arial" w:hAnsi="Arial" w:cs="Arial"/>
          <w:b/>
          <w:bCs/>
          <w:color w:val="000000"/>
          <w:sz w:val="18"/>
          <w:szCs w:val="18"/>
        </w:rPr>
        <w:t>Понятие и состав персональных данных</w:t>
      </w:r>
    </w:p>
    <w:p w:rsidR="00EE2B38" w:rsidRDefault="00EE2B38" w:rsidP="00EE2B38">
      <w:pPr>
        <w:pStyle w:val="a3"/>
        <w:ind w:left="720"/>
      </w:pPr>
      <w:r>
        <w:rPr>
          <w:color w:val="000000"/>
        </w:rPr>
        <w:t> </w:t>
      </w:r>
    </w:p>
    <w:p w:rsidR="00EE2B38" w:rsidRDefault="00EE2B38" w:rsidP="00EE2B38">
      <w:pPr>
        <w:pStyle w:val="a3"/>
      </w:pPr>
      <w:r>
        <w:rPr>
          <w:rFonts w:ascii="Arial" w:hAnsi="Arial" w:cs="Arial"/>
          <w:color w:val="000000"/>
          <w:sz w:val="18"/>
          <w:szCs w:val="18"/>
        </w:rPr>
        <w:t xml:space="preserve">Персональные данные – любая информация, относящаяся прямо или косвенно к  определенному или определяемому физическому лицу (далее – Субъекту). К персональным данным Субъекта, которые обрабатывает МДОУ </w:t>
      </w:r>
      <w:proofErr w:type="spellStart"/>
      <w:r>
        <w:rPr>
          <w:rFonts w:ascii="Arial" w:hAnsi="Arial" w:cs="Arial"/>
          <w:color w:val="000000"/>
          <w:sz w:val="18"/>
          <w:szCs w:val="18"/>
        </w:rPr>
        <w:t>Захаровский</w:t>
      </w:r>
      <w:proofErr w:type="spellEnd"/>
      <w:r>
        <w:rPr>
          <w:rFonts w:ascii="Arial" w:hAnsi="Arial" w:cs="Arial"/>
          <w:color w:val="000000"/>
          <w:sz w:val="18"/>
          <w:szCs w:val="18"/>
        </w:rPr>
        <w:t xml:space="preserve"> детский сад №2 (далее - Учреждение) относятся:</w:t>
      </w:r>
    </w:p>
    <w:p w:rsidR="00EE2B38" w:rsidRDefault="00EE2B38" w:rsidP="00EE2B38">
      <w:pPr>
        <w:pStyle w:val="a3"/>
        <w:numPr>
          <w:ilvl w:val="0"/>
          <w:numId w:val="5"/>
        </w:numPr>
      </w:pPr>
      <w:r>
        <w:rPr>
          <w:rFonts w:ascii="Arial" w:hAnsi="Arial" w:cs="Arial"/>
          <w:color w:val="000000"/>
          <w:sz w:val="18"/>
          <w:szCs w:val="18"/>
        </w:rPr>
        <w:t>фамилия, имя, отчество;</w:t>
      </w:r>
    </w:p>
    <w:p w:rsidR="00EE2B38" w:rsidRDefault="00EE2B38" w:rsidP="00EE2B38">
      <w:pPr>
        <w:pStyle w:val="a3"/>
        <w:numPr>
          <w:ilvl w:val="0"/>
          <w:numId w:val="5"/>
        </w:numPr>
      </w:pPr>
      <w:r>
        <w:rPr>
          <w:rFonts w:ascii="Arial" w:hAnsi="Arial" w:cs="Arial"/>
          <w:color w:val="000000"/>
          <w:sz w:val="18"/>
          <w:szCs w:val="18"/>
        </w:rPr>
        <w:t>адрес места жительства;</w:t>
      </w:r>
    </w:p>
    <w:p w:rsidR="00EE2B38" w:rsidRDefault="00EE2B38" w:rsidP="00EE2B38">
      <w:pPr>
        <w:pStyle w:val="a3"/>
        <w:numPr>
          <w:ilvl w:val="0"/>
          <w:numId w:val="5"/>
        </w:numPr>
      </w:pPr>
      <w:r>
        <w:rPr>
          <w:rFonts w:ascii="Arial" w:hAnsi="Arial" w:cs="Arial"/>
          <w:color w:val="000000"/>
          <w:sz w:val="18"/>
          <w:szCs w:val="18"/>
        </w:rPr>
        <w:t>паспортные данные;</w:t>
      </w:r>
    </w:p>
    <w:p w:rsidR="00EE2B38" w:rsidRDefault="00EE2B38" w:rsidP="00EE2B38">
      <w:pPr>
        <w:pStyle w:val="a3"/>
        <w:numPr>
          <w:ilvl w:val="0"/>
          <w:numId w:val="5"/>
        </w:numPr>
      </w:pPr>
      <w:r>
        <w:rPr>
          <w:rFonts w:ascii="Arial" w:hAnsi="Arial" w:cs="Arial"/>
          <w:color w:val="000000"/>
          <w:sz w:val="18"/>
          <w:szCs w:val="18"/>
        </w:rPr>
        <w:t>данные свидетельства о рождении;</w:t>
      </w:r>
    </w:p>
    <w:p w:rsidR="00EE2B38" w:rsidRDefault="00EE2B38" w:rsidP="00EE2B38">
      <w:pPr>
        <w:pStyle w:val="a3"/>
        <w:numPr>
          <w:ilvl w:val="0"/>
          <w:numId w:val="5"/>
        </w:numPr>
      </w:pPr>
      <w:r>
        <w:rPr>
          <w:rFonts w:ascii="Arial" w:hAnsi="Arial" w:cs="Arial"/>
          <w:color w:val="000000"/>
          <w:sz w:val="18"/>
          <w:szCs w:val="18"/>
        </w:rPr>
        <w:t>контактный телефон;</w:t>
      </w:r>
    </w:p>
    <w:p w:rsidR="00EE2B38" w:rsidRDefault="00EE2B38" w:rsidP="00EE2B38">
      <w:pPr>
        <w:pStyle w:val="a3"/>
        <w:numPr>
          <w:ilvl w:val="0"/>
          <w:numId w:val="5"/>
        </w:numPr>
      </w:pPr>
      <w:r>
        <w:rPr>
          <w:rFonts w:ascii="Arial" w:hAnsi="Arial" w:cs="Arial"/>
          <w:color w:val="000000"/>
          <w:sz w:val="18"/>
          <w:szCs w:val="18"/>
        </w:rPr>
        <w:t>номер группы;</w:t>
      </w:r>
    </w:p>
    <w:p w:rsidR="00EE2B38" w:rsidRDefault="00EE2B38" w:rsidP="00EE2B38">
      <w:pPr>
        <w:pStyle w:val="a3"/>
        <w:numPr>
          <w:ilvl w:val="0"/>
          <w:numId w:val="5"/>
        </w:numPr>
      </w:pPr>
      <w:r>
        <w:rPr>
          <w:rFonts w:ascii="Arial" w:hAnsi="Arial" w:cs="Arial"/>
          <w:color w:val="000000"/>
          <w:sz w:val="18"/>
          <w:szCs w:val="18"/>
        </w:rPr>
        <w:t>данные о состоянии здоровья;</w:t>
      </w:r>
    </w:p>
    <w:p w:rsidR="00EE2B38" w:rsidRDefault="00EE2B38" w:rsidP="00EE2B38">
      <w:pPr>
        <w:pStyle w:val="a3"/>
        <w:numPr>
          <w:ilvl w:val="0"/>
          <w:numId w:val="5"/>
        </w:numPr>
      </w:pPr>
      <w:r>
        <w:rPr>
          <w:rFonts w:ascii="Arial" w:hAnsi="Arial" w:cs="Arial"/>
          <w:color w:val="000000"/>
          <w:sz w:val="18"/>
          <w:szCs w:val="18"/>
        </w:rPr>
        <w:t>данные страхового свидетельства;</w:t>
      </w:r>
    </w:p>
    <w:p w:rsidR="00EE2B38" w:rsidRDefault="00EE2B38" w:rsidP="00EE2B38">
      <w:pPr>
        <w:pStyle w:val="a3"/>
        <w:numPr>
          <w:ilvl w:val="0"/>
          <w:numId w:val="5"/>
        </w:numPr>
      </w:pPr>
      <w:r>
        <w:rPr>
          <w:rFonts w:ascii="Arial" w:hAnsi="Arial" w:cs="Arial"/>
          <w:color w:val="000000"/>
          <w:sz w:val="18"/>
          <w:szCs w:val="18"/>
        </w:rPr>
        <w:t>данные о трудовой деятельности;</w:t>
      </w:r>
    </w:p>
    <w:p w:rsidR="00EE2B38" w:rsidRDefault="00EE2B38" w:rsidP="00EE2B38">
      <w:pPr>
        <w:pStyle w:val="a3"/>
        <w:numPr>
          <w:ilvl w:val="0"/>
          <w:numId w:val="5"/>
        </w:numPr>
      </w:pPr>
      <w:r>
        <w:rPr>
          <w:rFonts w:ascii="Arial" w:hAnsi="Arial" w:cs="Arial"/>
          <w:color w:val="000000"/>
          <w:sz w:val="18"/>
          <w:szCs w:val="18"/>
        </w:rPr>
        <w:t>биометрические данные (фотографическая карточка);</w:t>
      </w:r>
    </w:p>
    <w:p w:rsidR="00EE2B38" w:rsidRDefault="00EE2B38" w:rsidP="00EE2B38">
      <w:pPr>
        <w:pStyle w:val="a3"/>
        <w:numPr>
          <w:ilvl w:val="0"/>
          <w:numId w:val="5"/>
        </w:numPr>
      </w:pPr>
      <w:r>
        <w:rPr>
          <w:rFonts w:ascii="Arial" w:hAnsi="Arial" w:cs="Arial"/>
          <w:color w:val="000000"/>
          <w:sz w:val="18"/>
          <w:szCs w:val="18"/>
        </w:rPr>
        <w:t>иная необходимая информация, которую Субъект добровольно сообщает о себе для получения услуг предоставляемых Учреждением, если ее обработка не запрещена законом.</w:t>
      </w:r>
    </w:p>
    <w:p w:rsidR="00EE2B38" w:rsidRDefault="00EE2B38" w:rsidP="00EE2B38">
      <w:pPr>
        <w:pStyle w:val="a3"/>
        <w:numPr>
          <w:ilvl w:val="0"/>
          <w:numId w:val="6"/>
        </w:numPr>
        <w:jc w:val="center"/>
      </w:pPr>
      <w:r>
        <w:rPr>
          <w:rFonts w:ascii="Arial" w:hAnsi="Arial" w:cs="Arial"/>
          <w:b/>
          <w:bCs/>
          <w:color w:val="000000"/>
          <w:sz w:val="18"/>
          <w:szCs w:val="18"/>
        </w:rPr>
        <w:t>Принципы обработки персональных данных Субъекта</w:t>
      </w:r>
    </w:p>
    <w:p w:rsidR="00EE2B38" w:rsidRDefault="00EE2B38" w:rsidP="00EE2B38">
      <w:pPr>
        <w:pStyle w:val="a3"/>
        <w:ind w:left="720"/>
      </w:pPr>
      <w:r>
        <w:rPr>
          <w:color w:val="000000"/>
        </w:rPr>
        <w:t> </w:t>
      </w:r>
    </w:p>
    <w:p w:rsidR="00EE2B38" w:rsidRDefault="00EE2B38" w:rsidP="00EE2B38">
      <w:pPr>
        <w:pStyle w:val="a3"/>
      </w:pPr>
      <w:proofErr w:type="gramStart"/>
      <w:r>
        <w:rPr>
          <w:rFonts w:ascii="Arial" w:hAnsi="Arial" w:cs="Arial"/>
          <w:color w:val="000000"/>
          <w:sz w:val="18"/>
          <w:szCs w:val="18"/>
        </w:rPr>
        <w:t>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EE2B38" w:rsidRDefault="00EE2B38" w:rsidP="00EE2B38">
      <w:pPr>
        <w:pStyle w:val="a3"/>
      </w:pPr>
      <w:r>
        <w:rPr>
          <w:rFonts w:ascii="Arial" w:hAnsi="Arial" w:cs="Arial"/>
          <w:color w:val="000000"/>
          <w:sz w:val="18"/>
          <w:szCs w:val="18"/>
        </w:rPr>
        <w:t>Учреждение ведет обработку персональных данных Субъекта с использованием средств автоматизации (автоматизированная обработка), и без использования таких средств (неавтоматизированная обработка).</w:t>
      </w:r>
    </w:p>
    <w:p w:rsidR="00EE2B38" w:rsidRDefault="00EE2B38" w:rsidP="00EE2B38">
      <w:pPr>
        <w:pStyle w:val="a3"/>
      </w:pPr>
      <w:r>
        <w:rPr>
          <w:rFonts w:ascii="Arial" w:hAnsi="Arial" w:cs="Arial"/>
          <w:color w:val="000000"/>
          <w:sz w:val="18"/>
          <w:szCs w:val="18"/>
        </w:rPr>
        <w:t>Обработка персональных данных должна осуществляться на основе принципов:</w:t>
      </w:r>
    </w:p>
    <w:p w:rsidR="00EE2B38" w:rsidRDefault="00EE2B38" w:rsidP="00EE2B38">
      <w:pPr>
        <w:pStyle w:val="a3"/>
        <w:numPr>
          <w:ilvl w:val="0"/>
          <w:numId w:val="7"/>
        </w:numPr>
      </w:pPr>
      <w:r>
        <w:rPr>
          <w:rFonts w:ascii="Arial" w:hAnsi="Arial" w:cs="Arial"/>
          <w:color w:val="000000"/>
          <w:sz w:val="18"/>
          <w:szCs w:val="18"/>
        </w:rPr>
        <w:t>законности целей и способов обработки персональных данных и добросовестности;</w:t>
      </w:r>
    </w:p>
    <w:p w:rsidR="00EE2B38" w:rsidRDefault="00EE2B38" w:rsidP="00EE2B38">
      <w:pPr>
        <w:pStyle w:val="a3"/>
        <w:numPr>
          <w:ilvl w:val="0"/>
          <w:numId w:val="7"/>
        </w:numPr>
      </w:pPr>
      <w:r>
        <w:rPr>
          <w:rFonts w:ascii="Arial" w:hAnsi="Arial" w:cs="Arial"/>
          <w:color w:val="000000"/>
          <w:sz w:val="18"/>
          <w:szCs w:val="18"/>
        </w:rPr>
        <w:t>соответствия целей обработки персональных данных целям, заранее определенным и заявленным при сборе персональных данных, а также полномочиям Учреждения;</w:t>
      </w:r>
    </w:p>
    <w:p w:rsidR="00EE2B38" w:rsidRDefault="00EE2B38" w:rsidP="00EE2B38">
      <w:pPr>
        <w:pStyle w:val="a3"/>
        <w:numPr>
          <w:ilvl w:val="0"/>
          <w:numId w:val="7"/>
        </w:numPr>
      </w:pPr>
      <w:r>
        <w:rPr>
          <w:rFonts w:ascii="Arial" w:hAnsi="Arial" w:cs="Arial"/>
          <w:color w:val="000000"/>
          <w:sz w:val="18"/>
          <w:szCs w:val="18"/>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EE2B38" w:rsidRDefault="00EE2B38" w:rsidP="00EE2B38">
      <w:pPr>
        <w:pStyle w:val="a3"/>
        <w:numPr>
          <w:ilvl w:val="0"/>
          <w:numId w:val="7"/>
        </w:numPr>
      </w:pPr>
      <w:r>
        <w:rPr>
          <w:rFonts w:ascii="Arial" w:hAnsi="Arial" w:cs="Arial"/>
          <w:color w:val="000000"/>
          <w:sz w:val="18"/>
          <w:szCs w:val="18"/>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EE2B38" w:rsidRDefault="00EE2B38" w:rsidP="00EE2B38">
      <w:pPr>
        <w:pStyle w:val="a3"/>
        <w:numPr>
          <w:ilvl w:val="0"/>
          <w:numId w:val="7"/>
        </w:numPr>
      </w:pPr>
      <w:r>
        <w:rPr>
          <w:rFonts w:ascii="Arial" w:hAnsi="Arial" w:cs="Arial"/>
          <w:color w:val="000000"/>
          <w:sz w:val="18"/>
          <w:szCs w:val="18"/>
        </w:rPr>
        <w:lastRenderedPageBreak/>
        <w:t>недопустимости объединения созданных для несовместимых между собой целей баз данных информационных систем персональных данных;</w:t>
      </w:r>
    </w:p>
    <w:p w:rsidR="00EE2B38" w:rsidRDefault="00EE2B38" w:rsidP="00EE2B38">
      <w:pPr>
        <w:pStyle w:val="a3"/>
        <w:numPr>
          <w:ilvl w:val="0"/>
          <w:numId w:val="7"/>
        </w:numPr>
      </w:pPr>
      <w:r>
        <w:rPr>
          <w:rFonts w:ascii="Arial" w:hAnsi="Arial" w:cs="Arial"/>
          <w:color w:val="000000"/>
          <w:sz w:val="18"/>
          <w:szCs w:val="18"/>
        </w:rPr>
        <w:t>уничтожения персональных данных после достижения целей обработки или в случае утраты необходимости в их достижении;</w:t>
      </w:r>
    </w:p>
    <w:p w:rsidR="00EE2B38" w:rsidRDefault="00EE2B38" w:rsidP="00EE2B38">
      <w:pPr>
        <w:pStyle w:val="a3"/>
        <w:numPr>
          <w:ilvl w:val="0"/>
          <w:numId w:val="7"/>
        </w:numPr>
      </w:pPr>
      <w:r>
        <w:rPr>
          <w:rFonts w:ascii="Arial" w:hAnsi="Arial" w:cs="Arial"/>
          <w:color w:val="000000"/>
          <w:sz w:val="18"/>
          <w:szCs w:val="18"/>
        </w:rPr>
        <w:t xml:space="preserve">личной ответственности сотрудников Учреждения за сохранность и конфиденциальность персональных данных, а также носителей этой </w:t>
      </w:r>
      <w:proofErr w:type="spellStart"/>
      <w:r>
        <w:rPr>
          <w:rFonts w:ascii="Arial" w:hAnsi="Arial" w:cs="Arial"/>
          <w:color w:val="000000"/>
          <w:sz w:val="18"/>
          <w:szCs w:val="18"/>
        </w:rPr>
        <w:t>информаци</w:t>
      </w:r>
      <w:proofErr w:type="spellEnd"/>
    </w:p>
    <w:p w:rsidR="00EE2B38" w:rsidRDefault="00EE2B38" w:rsidP="00EE2B38">
      <w:pPr>
        <w:pStyle w:val="a3"/>
        <w:jc w:val="center"/>
      </w:pPr>
      <w:r>
        <w:rPr>
          <w:color w:val="000000"/>
        </w:rPr>
        <w:t> </w:t>
      </w:r>
    </w:p>
    <w:p w:rsidR="00EE2B38" w:rsidRDefault="00EE2B38" w:rsidP="00EE2B38">
      <w:pPr>
        <w:pStyle w:val="a3"/>
        <w:numPr>
          <w:ilvl w:val="0"/>
          <w:numId w:val="8"/>
        </w:numPr>
        <w:jc w:val="center"/>
      </w:pPr>
      <w:r>
        <w:rPr>
          <w:rFonts w:ascii="Arial" w:hAnsi="Arial" w:cs="Arial"/>
          <w:b/>
          <w:bCs/>
          <w:color w:val="000000"/>
          <w:sz w:val="18"/>
          <w:szCs w:val="18"/>
        </w:rPr>
        <w:t>Обязанности Учреждения</w:t>
      </w:r>
    </w:p>
    <w:p w:rsidR="00EE2B38" w:rsidRDefault="00EE2B38" w:rsidP="00EE2B38">
      <w:pPr>
        <w:pStyle w:val="a3"/>
        <w:ind w:left="720"/>
      </w:pPr>
      <w:r>
        <w:rPr>
          <w:color w:val="000000"/>
        </w:rPr>
        <w:t> </w:t>
      </w:r>
    </w:p>
    <w:p w:rsidR="00EE2B38" w:rsidRDefault="00EE2B38" w:rsidP="00EE2B38">
      <w:pPr>
        <w:pStyle w:val="a3"/>
      </w:pPr>
      <w:r>
        <w:rPr>
          <w:rFonts w:ascii="Arial" w:hAnsi="Arial" w:cs="Arial"/>
          <w:color w:val="000000"/>
          <w:sz w:val="18"/>
          <w:szCs w:val="18"/>
        </w:rPr>
        <w:t>В целях обеспечения прав и свобод человека и гражданина Учреждение при обработке персональных данных Субъекта обязано соблюдать следующие общие требования:</w:t>
      </w:r>
    </w:p>
    <w:p w:rsidR="00EE2B38" w:rsidRDefault="00EE2B38" w:rsidP="00EE2B38">
      <w:pPr>
        <w:pStyle w:val="a3"/>
        <w:numPr>
          <w:ilvl w:val="0"/>
          <w:numId w:val="9"/>
        </w:numPr>
      </w:pPr>
      <w:r>
        <w:rPr>
          <w:rFonts w:ascii="Arial" w:hAnsi="Arial" w:cs="Arial"/>
          <w:color w:val="000000"/>
          <w:sz w:val="18"/>
          <w:szCs w:val="18"/>
        </w:rPr>
        <w:t>обработка персональных данных Субъекта может осуществляться исключительно в целях оказания законных услуг Субъектам;</w:t>
      </w:r>
    </w:p>
    <w:p w:rsidR="00EE2B38" w:rsidRDefault="00EE2B38" w:rsidP="00EE2B38">
      <w:pPr>
        <w:pStyle w:val="a3"/>
        <w:numPr>
          <w:ilvl w:val="0"/>
          <w:numId w:val="9"/>
        </w:numPr>
      </w:pPr>
      <w:r>
        <w:rPr>
          <w:rFonts w:ascii="Arial" w:hAnsi="Arial" w:cs="Arial"/>
          <w:color w:val="000000"/>
          <w:sz w:val="18"/>
          <w:szCs w:val="18"/>
        </w:rPr>
        <w:t xml:space="preserve">персональные данные Субъекта следует получать у него самого. Если персональные данные </w:t>
      </w:r>
      <w:proofErr w:type="gramStart"/>
      <w:r>
        <w:rPr>
          <w:rFonts w:ascii="Arial" w:hAnsi="Arial" w:cs="Arial"/>
          <w:color w:val="000000"/>
          <w:sz w:val="18"/>
          <w:szCs w:val="18"/>
        </w:rPr>
        <w:t>Субъекта</w:t>
      </w:r>
      <w:proofErr w:type="gramEnd"/>
      <w:r>
        <w:rPr>
          <w:rFonts w:ascii="Arial" w:hAnsi="Arial" w:cs="Arial"/>
          <w:color w:val="000000"/>
          <w:sz w:val="18"/>
          <w:szCs w:val="18"/>
        </w:rPr>
        <w:t xml:space="preserve"> возможно получить только у третьей стороны, то Субъект должен быть уведомлен об этом заранее и от него должно быть получено письменное согласие. Сотрудники Учреждения должны сообщить Субъектам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дать письменное согласие на их получение;</w:t>
      </w:r>
    </w:p>
    <w:p w:rsidR="00EE2B38" w:rsidRDefault="00EE2B38" w:rsidP="00EE2B38">
      <w:pPr>
        <w:pStyle w:val="a3"/>
        <w:numPr>
          <w:ilvl w:val="0"/>
          <w:numId w:val="9"/>
        </w:numPr>
      </w:pPr>
      <w:r>
        <w:rPr>
          <w:rFonts w:ascii="Arial" w:hAnsi="Arial" w:cs="Arial"/>
          <w:color w:val="000000"/>
          <w:sz w:val="18"/>
          <w:szCs w:val="18"/>
        </w:rPr>
        <w:t xml:space="preserve">Учреждение не имеет права получать и обрабатывать персональные данные 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законом. </w:t>
      </w:r>
      <w:proofErr w:type="gramStart"/>
      <w:r>
        <w:rPr>
          <w:rFonts w:ascii="Arial" w:hAnsi="Arial" w:cs="Arial"/>
          <w:color w:val="000000"/>
          <w:sz w:val="18"/>
          <w:szCs w:val="18"/>
        </w:rPr>
        <w:t>В частности, вправе обрабатывать указанные персональные данные Субъекта только с его письменного согласия;</w:t>
      </w:r>
      <w:proofErr w:type="gramEnd"/>
    </w:p>
    <w:p w:rsidR="00EE2B38" w:rsidRDefault="00EE2B38" w:rsidP="00EE2B38">
      <w:pPr>
        <w:pStyle w:val="a3"/>
        <w:numPr>
          <w:ilvl w:val="0"/>
          <w:numId w:val="9"/>
        </w:numPr>
      </w:pPr>
      <w:r>
        <w:rPr>
          <w:rFonts w:ascii="Arial" w:hAnsi="Arial" w:cs="Arial"/>
          <w:color w:val="000000"/>
          <w:sz w:val="18"/>
          <w:szCs w:val="18"/>
        </w:rPr>
        <w:t xml:space="preserve">предоставлять Субъекту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 </w:t>
      </w:r>
      <w:proofErr w:type="gramStart"/>
      <w:r>
        <w:rPr>
          <w:rFonts w:ascii="Arial" w:hAnsi="Arial" w:cs="Arial"/>
          <w:color w:val="000000"/>
          <w:sz w:val="18"/>
          <w:szCs w:val="18"/>
        </w:rPr>
        <w:t>с даты получения</w:t>
      </w:r>
      <w:proofErr w:type="gramEnd"/>
      <w:r>
        <w:rPr>
          <w:rFonts w:ascii="Arial" w:hAnsi="Arial" w:cs="Arial"/>
          <w:color w:val="000000"/>
          <w:sz w:val="18"/>
          <w:szCs w:val="18"/>
        </w:rPr>
        <w:t xml:space="preserve"> запроса Субъекта персональных данных или его представителя;</w:t>
      </w:r>
    </w:p>
    <w:p w:rsidR="00EE2B38" w:rsidRDefault="00EE2B38" w:rsidP="00EE2B38">
      <w:pPr>
        <w:pStyle w:val="a3"/>
        <w:numPr>
          <w:ilvl w:val="0"/>
          <w:numId w:val="9"/>
        </w:numPr>
      </w:pPr>
      <w:r>
        <w:rPr>
          <w:rFonts w:ascii="Arial" w:hAnsi="Arial" w:cs="Arial"/>
          <w:color w:val="000000"/>
          <w:sz w:val="18"/>
          <w:szCs w:val="18"/>
        </w:rPr>
        <w:t>хранение и защита персональных данных Субъекта от неправомерного их использования или утраты обеспечивается учреждением, за счет его сре</w:t>
      </w:r>
      <w:proofErr w:type="gramStart"/>
      <w:r>
        <w:rPr>
          <w:rFonts w:ascii="Arial" w:hAnsi="Arial" w:cs="Arial"/>
          <w:color w:val="000000"/>
          <w:sz w:val="18"/>
          <w:szCs w:val="18"/>
        </w:rPr>
        <w:t>дств в п</w:t>
      </w:r>
      <w:proofErr w:type="gramEnd"/>
      <w:r>
        <w:rPr>
          <w:rFonts w:ascii="Arial" w:hAnsi="Arial" w:cs="Arial"/>
          <w:color w:val="000000"/>
          <w:sz w:val="18"/>
          <w:szCs w:val="18"/>
        </w:rPr>
        <w:t>орядке, установленном действующим законодательством РФ;</w:t>
      </w:r>
    </w:p>
    <w:p w:rsidR="00EE2B38" w:rsidRDefault="00EE2B38" w:rsidP="00EE2B38">
      <w:pPr>
        <w:pStyle w:val="a3"/>
        <w:numPr>
          <w:ilvl w:val="0"/>
          <w:numId w:val="9"/>
        </w:numPr>
      </w:pPr>
      <w:r>
        <w:rPr>
          <w:rFonts w:ascii="Arial" w:hAnsi="Arial" w:cs="Arial"/>
          <w:color w:val="000000"/>
          <w:sz w:val="18"/>
          <w:szCs w:val="18"/>
        </w:rPr>
        <w:t>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 персональных данных Учреждение обязано осуществить блокирование персональных данных на период проверки;</w:t>
      </w:r>
    </w:p>
    <w:p w:rsidR="00EE2B38" w:rsidRDefault="00EE2B38" w:rsidP="00EE2B38">
      <w:pPr>
        <w:pStyle w:val="a3"/>
        <w:numPr>
          <w:ilvl w:val="0"/>
          <w:numId w:val="9"/>
        </w:numPr>
      </w:pPr>
      <w:r>
        <w:rPr>
          <w:rFonts w:ascii="Arial" w:hAnsi="Arial" w:cs="Arial"/>
          <w:color w:val="000000"/>
          <w:sz w:val="18"/>
          <w:szCs w:val="18"/>
        </w:rPr>
        <w:t>в случае подтверждения факта недостоверности персональных данных оператор на основании документов, представленных Субъектом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EE2B38" w:rsidRDefault="00EE2B38" w:rsidP="00EE2B38">
      <w:pPr>
        <w:pStyle w:val="a3"/>
        <w:numPr>
          <w:ilvl w:val="0"/>
          <w:numId w:val="9"/>
        </w:numPr>
      </w:pPr>
      <w:proofErr w:type="gramStart"/>
      <w:r>
        <w:rPr>
          <w:rFonts w:ascii="Arial" w:hAnsi="Arial" w:cs="Arial"/>
          <w:color w:val="000000"/>
          <w:sz w:val="18"/>
          <w:szCs w:val="18"/>
        </w:rPr>
        <w:t>в случае достижения цели обработки персональных данных Учреждение обязано незамедлительно прекратить обработку персональных данных и уничтожить соответствующие персональные данные в срок, не превышающий трех рабочих дней, и уведомить об этом Субъекта,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w:t>
      </w:r>
      <w:proofErr w:type="gramEnd"/>
    </w:p>
    <w:p w:rsidR="00EE2B38" w:rsidRDefault="00EE2B38" w:rsidP="00EE2B38">
      <w:pPr>
        <w:pStyle w:val="a3"/>
        <w:numPr>
          <w:ilvl w:val="0"/>
          <w:numId w:val="9"/>
        </w:numPr>
      </w:pPr>
      <w:r>
        <w:rPr>
          <w:rFonts w:ascii="Arial" w:hAnsi="Arial" w:cs="Arial"/>
          <w:color w:val="000000"/>
          <w:sz w:val="18"/>
          <w:szCs w:val="18"/>
        </w:rPr>
        <w:lastRenderedPageBreak/>
        <w:t>в случае отзыва Субъектом согласия на обработку своих персональных данных учреждение обязано прекратить обработку персональных данных и уничтожить персональные данные в срок, не превышающий трех рабочих дней, если иное не предусмотрено соглашением между Учреждением и Субъектом. Об уничтожении персональных данных Учреждение обязано уведомить Субъекта.</w:t>
      </w:r>
    </w:p>
    <w:p w:rsidR="00EE2B38" w:rsidRDefault="00EE2B38" w:rsidP="00EE2B38">
      <w:pPr>
        <w:pStyle w:val="a3"/>
        <w:ind w:left="720"/>
      </w:pPr>
      <w:r>
        <w:rPr>
          <w:color w:val="000000"/>
        </w:rPr>
        <w:t> </w:t>
      </w:r>
    </w:p>
    <w:p w:rsidR="00EE2B38" w:rsidRDefault="00EE2B38" w:rsidP="00EE2B38">
      <w:pPr>
        <w:pStyle w:val="a3"/>
        <w:numPr>
          <w:ilvl w:val="0"/>
          <w:numId w:val="10"/>
        </w:numPr>
        <w:jc w:val="center"/>
      </w:pPr>
      <w:r>
        <w:rPr>
          <w:rFonts w:ascii="Arial" w:hAnsi="Arial" w:cs="Arial"/>
          <w:b/>
          <w:bCs/>
          <w:color w:val="000000"/>
          <w:sz w:val="18"/>
          <w:szCs w:val="18"/>
        </w:rPr>
        <w:t>Права Субъекта</w:t>
      </w:r>
    </w:p>
    <w:p w:rsidR="00EE2B38" w:rsidRDefault="00EE2B38" w:rsidP="00EE2B38">
      <w:pPr>
        <w:pStyle w:val="a3"/>
        <w:ind w:left="720"/>
      </w:pPr>
      <w:r>
        <w:rPr>
          <w:color w:val="000000"/>
        </w:rPr>
        <w:t> </w:t>
      </w:r>
    </w:p>
    <w:p w:rsidR="00EE2B38" w:rsidRDefault="00EE2B38" w:rsidP="00EE2B38">
      <w:pPr>
        <w:pStyle w:val="a3"/>
        <w:numPr>
          <w:ilvl w:val="0"/>
          <w:numId w:val="11"/>
        </w:numPr>
      </w:pPr>
      <w:r>
        <w:rPr>
          <w:rFonts w:ascii="Arial" w:hAnsi="Arial" w:cs="Arial"/>
          <w:color w:val="000000"/>
          <w:sz w:val="18"/>
          <w:szCs w:val="18"/>
        </w:rPr>
        <w:t>Право на доступ к информации о самом себе.</w:t>
      </w:r>
    </w:p>
    <w:p w:rsidR="00EE2B38" w:rsidRDefault="00EE2B38" w:rsidP="00EE2B38">
      <w:pPr>
        <w:pStyle w:val="a3"/>
        <w:numPr>
          <w:ilvl w:val="0"/>
          <w:numId w:val="11"/>
        </w:numPr>
      </w:pPr>
      <w:r>
        <w:rPr>
          <w:rFonts w:ascii="Arial" w:hAnsi="Arial" w:cs="Arial"/>
          <w:color w:val="000000"/>
          <w:sz w:val="18"/>
          <w:szCs w:val="18"/>
        </w:rPr>
        <w:t>Право на определение форм и способов обработки персональных данных.</w:t>
      </w:r>
    </w:p>
    <w:p w:rsidR="00EE2B38" w:rsidRDefault="00EE2B38" w:rsidP="00EE2B38">
      <w:pPr>
        <w:pStyle w:val="a3"/>
        <w:numPr>
          <w:ilvl w:val="0"/>
          <w:numId w:val="11"/>
        </w:numPr>
      </w:pPr>
      <w:r>
        <w:rPr>
          <w:rFonts w:ascii="Arial" w:hAnsi="Arial" w:cs="Arial"/>
          <w:color w:val="000000"/>
          <w:sz w:val="18"/>
          <w:szCs w:val="18"/>
        </w:rPr>
        <w:t>Право на отзыв согласия на обработку персональных данных.</w:t>
      </w:r>
    </w:p>
    <w:p w:rsidR="00EE2B38" w:rsidRDefault="00EE2B38" w:rsidP="00EE2B38">
      <w:pPr>
        <w:pStyle w:val="a3"/>
        <w:numPr>
          <w:ilvl w:val="0"/>
          <w:numId w:val="11"/>
        </w:numPr>
      </w:pPr>
      <w:r>
        <w:rPr>
          <w:color w:val="000000"/>
        </w:rPr>
        <w:t>    </w:t>
      </w:r>
      <w:r>
        <w:rPr>
          <w:rFonts w:ascii="Arial" w:hAnsi="Arial" w:cs="Arial"/>
          <w:color w:val="000000"/>
          <w:sz w:val="18"/>
          <w:szCs w:val="18"/>
        </w:rPr>
        <w:t>Право ограничивать способы и формы обработки персональных данных, запрет на распространение персональных данных без его согласия.</w:t>
      </w:r>
    </w:p>
    <w:p w:rsidR="00EE2B38" w:rsidRDefault="00EE2B38" w:rsidP="00EE2B38">
      <w:pPr>
        <w:pStyle w:val="a3"/>
        <w:numPr>
          <w:ilvl w:val="0"/>
          <w:numId w:val="11"/>
        </w:numPr>
      </w:pPr>
      <w:r>
        <w:rPr>
          <w:color w:val="000000"/>
        </w:rPr>
        <w:t>    </w:t>
      </w:r>
      <w:r>
        <w:rPr>
          <w:rFonts w:ascii="Arial" w:hAnsi="Arial" w:cs="Arial"/>
          <w:color w:val="000000"/>
          <w:sz w:val="18"/>
          <w:szCs w:val="18"/>
        </w:rPr>
        <w:t>Право требовать изменение, уточнение, уничтожение информации о самом себе.</w:t>
      </w:r>
    </w:p>
    <w:p w:rsidR="00EE2B38" w:rsidRDefault="00EE2B38" w:rsidP="00EE2B38">
      <w:pPr>
        <w:pStyle w:val="a3"/>
        <w:numPr>
          <w:ilvl w:val="0"/>
          <w:numId w:val="11"/>
        </w:numPr>
      </w:pPr>
      <w:r>
        <w:rPr>
          <w:color w:val="000000"/>
        </w:rPr>
        <w:t>   </w:t>
      </w:r>
      <w:r>
        <w:rPr>
          <w:rFonts w:ascii="Arial" w:hAnsi="Arial" w:cs="Arial"/>
          <w:color w:val="000000"/>
          <w:sz w:val="18"/>
          <w:szCs w:val="18"/>
        </w:rPr>
        <w:t>Право обжаловать неправомерные действия или бездействия по обработке персональных данных и требовать соответствующей компенсации в суде.</w:t>
      </w:r>
    </w:p>
    <w:p w:rsidR="00EE2B38" w:rsidRDefault="00EE2B38" w:rsidP="00EE2B38">
      <w:pPr>
        <w:pStyle w:val="a3"/>
        <w:numPr>
          <w:ilvl w:val="0"/>
          <w:numId w:val="11"/>
        </w:numPr>
      </w:pPr>
      <w:r>
        <w:rPr>
          <w:color w:val="000000"/>
        </w:rPr>
        <w:t>   </w:t>
      </w:r>
      <w:r>
        <w:rPr>
          <w:rFonts w:ascii="Arial" w:hAnsi="Arial" w:cs="Arial"/>
          <w:color w:val="000000"/>
          <w:sz w:val="18"/>
          <w:szCs w:val="18"/>
        </w:rPr>
        <w:t>Право на дополнение персональных данных оценочного характера заявлением, выражающим его собственную точку зрения.</w:t>
      </w:r>
    </w:p>
    <w:p w:rsidR="00EE2B38" w:rsidRDefault="00EE2B38" w:rsidP="00EE2B38">
      <w:pPr>
        <w:pStyle w:val="a3"/>
        <w:numPr>
          <w:ilvl w:val="0"/>
          <w:numId w:val="11"/>
        </w:numPr>
      </w:pPr>
      <w:r>
        <w:rPr>
          <w:color w:val="000000"/>
        </w:rPr>
        <w:t>   </w:t>
      </w:r>
      <w:r>
        <w:rPr>
          <w:rFonts w:ascii="Arial" w:hAnsi="Arial" w:cs="Arial"/>
          <w:color w:val="000000"/>
          <w:sz w:val="18"/>
          <w:szCs w:val="18"/>
        </w:rPr>
        <w:t>Право определять представителей для защиты своих персональных данных.</w:t>
      </w:r>
    </w:p>
    <w:p w:rsidR="00EE2B38" w:rsidRDefault="00EE2B38" w:rsidP="00EE2B38">
      <w:pPr>
        <w:pStyle w:val="a3"/>
        <w:numPr>
          <w:ilvl w:val="0"/>
          <w:numId w:val="11"/>
        </w:numPr>
      </w:pPr>
      <w:r>
        <w:rPr>
          <w:color w:val="000000"/>
        </w:rPr>
        <w:t>   </w:t>
      </w:r>
      <w:r>
        <w:rPr>
          <w:rFonts w:ascii="Arial" w:hAnsi="Arial" w:cs="Arial"/>
          <w:color w:val="000000"/>
          <w:sz w:val="18"/>
          <w:szCs w:val="18"/>
        </w:rPr>
        <w:t>Право требовать от Учреждения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EE2B38" w:rsidRDefault="00EE2B38" w:rsidP="00EE2B38">
      <w:pPr>
        <w:pStyle w:val="a3"/>
        <w:ind w:left="720"/>
        <w:jc w:val="center"/>
      </w:pPr>
      <w:r>
        <w:rPr>
          <w:color w:val="000000"/>
        </w:rPr>
        <w:t> </w:t>
      </w:r>
    </w:p>
    <w:p w:rsidR="00EE2B38" w:rsidRDefault="00EE2B38" w:rsidP="00EE2B38">
      <w:pPr>
        <w:pStyle w:val="a3"/>
        <w:ind w:left="720"/>
        <w:jc w:val="center"/>
      </w:pPr>
      <w:r>
        <w:rPr>
          <w:rFonts w:ascii="Arial" w:hAnsi="Arial" w:cs="Arial"/>
          <w:b/>
          <w:bCs/>
          <w:color w:val="000000"/>
          <w:sz w:val="18"/>
          <w:szCs w:val="18"/>
        </w:rPr>
        <w:t>6. Доступ к персональным данным Субъекта</w:t>
      </w:r>
    </w:p>
    <w:p w:rsidR="00EE2B38" w:rsidRDefault="00EE2B38" w:rsidP="00EE2B38">
      <w:pPr>
        <w:pStyle w:val="a3"/>
        <w:ind w:left="720"/>
        <w:jc w:val="center"/>
      </w:pPr>
      <w:r>
        <w:rPr>
          <w:color w:val="000000"/>
        </w:rPr>
        <w:t> </w:t>
      </w:r>
    </w:p>
    <w:p w:rsidR="00EE2B38" w:rsidRDefault="00EE2B38" w:rsidP="00EE2B38">
      <w:pPr>
        <w:pStyle w:val="a3"/>
      </w:pPr>
      <w:r>
        <w:rPr>
          <w:rFonts w:ascii="Arial" w:hAnsi="Arial" w:cs="Arial"/>
          <w:color w:val="000000"/>
          <w:sz w:val="18"/>
          <w:szCs w:val="18"/>
        </w:rPr>
        <w:t>Персональные данные Субъекта могут быть предоставлены третьим лицам только с письменного согласия Субъекта.</w:t>
      </w:r>
    </w:p>
    <w:p w:rsidR="00EE2B38" w:rsidRDefault="00EE2B38" w:rsidP="00EE2B38">
      <w:pPr>
        <w:pStyle w:val="a3"/>
      </w:pPr>
      <w:r>
        <w:rPr>
          <w:rFonts w:ascii="Arial" w:hAnsi="Arial" w:cs="Arial"/>
          <w:color w:val="000000"/>
          <w:sz w:val="18"/>
          <w:szCs w:val="18"/>
        </w:rPr>
        <w:t>Доступ Субъекта к своим персональным данным предоставляется при обращении либо при получении запроса Субъекта. Учреждение обязано сообщить Субъекту информацию о наличии персональных данных о нем, а также предоставить возможность ознакомления с ними в течение тридцати рабочих дней с момента обращения или получения запроса.</w:t>
      </w:r>
    </w:p>
    <w:p w:rsidR="00EE2B38" w:rsidRDefault="00EE2B38" w:rsidP="00EE2B38">
      <w:pPr>
        <w:pStyle w:val="a3"/>
      </w:pPr>
      <w:r>
        <w:rPr>
          <w:rFonts w:ascii="Arial" w:hAnsi="Arial" w:cs="Arial"/>
          <w:color w:val="000000"/>
          <w:sz w:val="18"/>
          <w:szCs w:val="18"/>
        </w:rPr>
        <w:t>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EE2B38" w:rsidRDefault="00EE2B38" w:rsidP="00EE2B38">
      <w:pPr>
        <w:pStyle w:val="a3"/>
      </w:pPr>
      <w:r>
        <w:rPr>
          <w:rFonts w:ascii="Arial" w:hAnsi="Arial" w:cs="Arial"/>
          <w:color w:val="000000"/>
          <w:sz w:val="18"/>
          <w:szCs w:val="18"/>
        </w:rPr>
        <w:t>Клиент имеет право на получение при обращении или при отправлении запроса информации, касающейся обработки его персональных данных, в том числе содержащей:</w:t>
      </w:r>
    </w:p>
    <w:p w:rsidR="00EE2B38" w:rsidRDefault="00EE2B38" w:rsidP="00EE2B38">
      <w:pPr>
        <w:pStyle w:val="a3"/>
        <w:numPr>
          <w:ilvl w:val="0"/>
          <w:numId w:val="12"/>
        </w:numPr>
      </w:pPr>
      <w:r>
        <w:rPr>
          <w:rFonts w:ascii="Arial" w:hAnsi="Arial" w:cs="Arial"/>
          <w:color w:val="000000"/>
          <w:sz w:val="18"/>
          <w:szCs w:val="18"/>
        </w:rPr>
        <w:lastRenderedPageBreak/>
        <w:t xml:space="preserve">подтверждение факта обработки персональных данных МДОУ </w:t>
      </w:r>
      <w:proofErr w:type="spellStart"/>
      <w:r>
        <w:rPr>
          <w:rFonts w:ascii="Arial" w:hAnsi="Arial" w:cs="Arial"/>
          <w:color w:val="000000"/>
          <w:sz w:val="18"/>
          <w:szCs w:val="18"/>
        </w:rPr>
        <w:t>Захаровский</w:t>
      </w:r>
      <w:proofErr w:type="spellEnd"/>
      <w:r>
        <w:rPr>
          <w:rFonts w:ascii="Arial" w:hAnsi="Arial" w:cs="Arial"/>
          <w:color w:val="000000"/>
          <w:sz w:val="18"/>
          <w:szCs w:val="18"/>
        </w:rPr>
        <w:t xml:space="preserve"> детский сад №2, а также цель такой обработки;</w:t>
      </w:r>
    </w:p>
    <w:p w:rsidR="00EE2B38" w:rsidRDefault="00EE2B38" w:rsidP="00EE2B38">
      <w:pPr>
        <w:pStyle w:val="a3"/>
        <w:numPr>
          <w:ilvl w:val="0"/>
          <w:numId w:val="12"/>
        </w:numPr>
      </w:pPr>
      <w:r>
        <w:rPr>
          <w:rFonts w:ascii="Arial" w:hAnsi="Arial" w:cs="Arial"/>
          <w:color w:val="000000"/>
          <w:sz w:val="18"/>
          <w:szCs w:val="18"/>
        </w:rPr>
        <w:t>способы обработки персональных данных, применяемые учреждением;</w:t>
      </w:r>
    </w:p>
    <w:p w:rsidR="00EE2B38" w:rsidRDefault="00EE2B38" w:rsidP="00EE2B38">
      <w:pPr>
        <w:pStyle w:val="a3"/>
        <w:numPr>
          <w:ilvl w:val="0"/>
          <w:numId w:val="12"/>
        </w:numPr>
      </w:pPr>
      <w:r>
        <w:rPr>
          <w:rFonts w:ascii="Arial" w:hAnsi="Arial" w:cs="Arial"/>
          <w:color w:val="000000"/>
          <w:sz w:val="18"/>
          <w:szCs w:val="18"/>
        </w:rPr>
        <w:t>сведения о лицах, которые имеют доступ к персональным данным или которым может быть предоставлен такой доступ;</w:t>
      </w:r>
    </w:p>
    <w:p w:rsidR="00EE2B38" w:rsidRDefault="00EE2B38" w:rsidP="00EE2B38">
      <w:pPr>
        <w:pStyle w:val="a3"/>
        <w:numPr>
          <w:ilvl w:val="0"/>
          <w:numId w:val="12"/>
        </w:numPr>
      </w:pPr>
      <w:r>
        <w:rPr>
          <w:rFonts w:ascii="Arial" w:hAnsi="Arial" w:cs="Arial"/>
          <w:color w:val="000000"/>
          <w:sz w:val="18"/>
          <w:szCs w:val="18"/>
        </w:rPr>
        <w:t>перечень обрабатываемых персональных данных и источник их получения;</w:t>
      </w:r>
    </w:p>
    <w:p w:rsidR="00EE2B38" w:rsidRDefault="00EE2B38" w:rsidP="00EE2B38">
      <w:pPr>
        <w:pStyle w:val="a3"/>
        <w:numPr>
          <w:ilvl w:val="0"/>
          <w:numId w:val="12"/>
        </w:numPr>
      </w:pPr>
      <w:r>
        <w:rPr>
          <w:rFonts w:ascii="Arial" w:hAnsi="Arial" w:cs="Arial"/>
          <w:color w:val="000000"/>
          <w:sz w:val="18"/>
          <w:szCs w:val="18"/>
        </w:rPr>
        <w:t>сроки обработки персональных данных, в том числе сроки их хранения;</w:t>
      </w:r>
    </w:p>
    <w:p w:rsidR="00EE2B38" w:rsidRDefault="00EE2B38" w:rsidP="00EE2B38">
      <w:pPr>
        <w:pStyle w:val="a3"/>
        <w:numPr>
          <w:ilvl w:val="0"/>
          <w:numId w:val="12"/>
        </w:numPr>
      </w:pPr>
      <w:r>
        <w:rPr>
          <w:rFonts w:ascii="Arial" w:hAnsi="Arial" w:cs="Arial"/>
          <w:color w:val="000000"/>
          <w:sz w:val="18"/>
          <w:szCs w:val="18"/>
        </w:rPr>
        <w:t>сведения о том, какие юридические последствия для Субъекта может повлечь за собой обработка его персональных данных.</w:t>
      </w:r>
    </w:p>
    <w:p w:rsidR="00EE2B38" w:rsidRDefault="00EE2B38" w:rsidP="00EE2B38">
      <w:pPr>
        <w:pStyle w:val="a3"/>
        <w:ind w:left="720"/>
      </w:pPr>
      <w:r>
        <w:rPr>
          <w:rFonts w:ascii="Arial" w:hAnsi="Arial" w:cs="Arial"/>
          <w:color w:val="000000"/>
          <w:sz w:val="18"/>
          <w:szCs w:val="18"/>
        </w:rPr>
        <w:t>Сведения о наличии персональных данных должны быть предоставлены Субъекту в доступной форме, и в них не должны содержаться персональные данные, относящиеся к другим субъектам персональных данных.</w:t>
      </w:r>
    </w:p>
    <w:p w:rsidR="00EE2B38" w:rsidRDefault="00EE2B38" w:rsidP="00EE2B38">
      <w:pPr>
        <w:pStyle w:val="a3"/>
        <w:ind w:left="720"/>
      </w:pPr>
      <w:r>
        <w:rPr>
          <w:rFonts w:ascii="Arial" w:hAnsi="Arial" w:cs="Arial"/>
          <w:color w:val="000000"/>
          <w:sz w:val="18"/>
          <w:szCs w:val="18"/>
        </w:rPr>
        <w:t>Право Субъекта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w:t>
      </w:r>
    </w:p>
    <w:p w:rsidR="00EE2B38" w:rsidRDefault="00EE2B38" w:rsidP="00EE2B38">
      <w:pPr>
        <w:pStyle w:val="a3"/>
        <w:jc w:val="center"/>
      </w:pPr>
      <w:r>
        <w:rPr>
          <w:rFonts w:ascii="Arial" w:hAnsi="Arial" w:cs="Arial"/>
          <w:b/>
          <w:bCs/>
          <w:color w:val="000000"/>
          <w:sz w:val="18"/>
          <w:szCs w:val="18"/>
        </w:rPr>
        <w:t>7. Защита персональных данных</w:t>
      </w:r>
    </w:p>
    <w:p w:rsidR="00EE2B38" w:rsidRDefault="00EE2B38" w:rsidP="00EE2B38">
      <w:pPr>
        <w:pStyle w:val="a3"/>
        <w:jc w:val="center"/>
      </w:pPr>
      <w:r>
        <w:rPr>
          <w:color w:val="000000"/>
        </w:rPr>
        <w:t> </w:t>
      </w:r>
    </w:p>
    <w:p w:rsidR="00EE2B38" w:rsidRDefault="00EE2B38" w:rsidP="00EE2B38">
      <w:pPr>
        <w:pStyle w:val="a3"/>
      </w:pPr>
      <w:r>
        <w:rPr>
          <w:rFonts w:ascii="Arial" w:hAnsi="Arial" w:cs="Arial"/>
          <w:color w:val="000000"/>
          <w:sz w:val="18"/>
          <w:szCs w:val="18"/>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EE2B38" w:rsidRDefault="00EE2B38" w:rsidP="00EE2B38">
      <w:pPr>
        <w:pStyle w:val="a3"/>
      </w:pPr>
      <w:r>
        <w:rPr>
          <w:rFonts w:ascii="Arial" w:hAnsi="Arial" w:cs="Arial"/>
          <w:color w:val="000000"/>
          <w:sz w:val="18"/>
          <w:szCs w:val="18"/>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EE2B38" w:rsidRDefault="00EE2B38" w:rsidP="00EE2B38">
      <w:pPr>
        <w:pStyle w:val="a3"/>
      </w:pPr>
      <w:r>
        <w:rPr>
          <w:rFonts w:ascii="Arial" w:hAnsi="Arial" w:cs="Arial"/>
          <w:color w:val="000000"/>
          <w:sz w:val="18"/>
          <w:szCs w:val="18"/>
        </w:rPr>
        <w:t>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деятельности Учреждения.</w:t>
      </w:r>
    </w:p>
    <w:p w:rsidR="00EE2B38" w:rsidRDefault="00EE2B38" w:rsidP="00EE2B38">
      <w:pPr>
        <w:pStyle w:val="a3"/>
      </w:pPr>
      <w:r>
        <w:rPr>
          <w:rFonts w:ascii="Arial" w:hAnsi="Arial" w:cs="Arial"/>
          <w:color w:val="000000"/>
          <w:sz w:val="18"/>
          <w:szCs w:val="18"/>
        </w:rPr>
        <w:t>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Учреждения. Для защиты персональных данных Субъектов  необходимо соблюдать ряд мер:</w:t>
      </w:r>
    </w:p>
    <w:p w:rsidR="00EE2B38" w:rsidRDefault="00EE2B38" w:rsidP="00EE2B38">
      <w:pPr>
        <w:pStyle w:val="a3"/>
        <w:numPr>
          <w:ilvl w:val="0"/>
          <w:numId w:val="13"/>
        </w:numPr>
      </w:pPr>
      <w:r>
        <w:rPr>
          <w:rFonts w:ascii="Arial" w:hAnsi="Arial" w:cs="Arial"/>
          <w:color w:val="000000"/>
          <w:sz w:val="18"/>
          <w:szCs w:val="18"/>
        </w:rPr>
        <w:t>осуществление пропускного режима в служебные помещения;</w:t>
      </w:r>
    </w:p>
    <w:p w:rsidR="00EE2B38" w:rsidRDefault="00EE2B38" w:rsidP="00EE2B38">
      <w:pPr>
        <w:pStyle w:val="a3"/>
        <w:numPr>
          <w:ilvl w:val="0"/>
          <w:numId w:val="13"/>
        </w:numPr>
      </w:pPr>
      <w:r>
        <w:rPr>
          <w:rFonts w:ascii="Arial" w:hAnsi="Arial" w:cs="Arial"/>
          <w:color w:val="000000"/>
          <w:sz w:val="18"/>
          <w:szCs w:val="18"/>
        </w:rPr>
        <w:t>назначение должностных лиц, допущенных к обработке ПД;</w:t>
      </w:r>
    </w:p>
    <w:p w:rsidR="00EE2B38" w:rsidRDefault="00EE2B38" w:rsidP="00EE2B38">
      <w:pPr>
        <w:pStyle w:val="a3"/>
        <w:numPr>
          <w:ilvl w:val="0"/>
          <w:numId w:val="13"/>
        </w:numPr>
      </w:pPr>
      <w:r>
        <w:rPr>
          <w:color w:val="000000"/>
        </w:rPr>
        <w:t>   </w:t>
      </w:r>
      <w:r>
        <w:rPr>
          <w:rFonts w:ascii="Arial" w:hAnsi="Arial" w:cs="Arial"/>
          <w:color w:val="000000"/>
          <w:sz w:val="18"/>
          <w:szCs w:val="18"/>
        </w:rPr>
        <w:t>хранение ПД на бумажных носителях в охраняемых или запираемых помещениях, сейфах, шкафах;</w:t>
      </w:r>
    </w:p>
    <w:p w:rsidR="00EE2B38" w:rsidRDefault="00EE2B38" w:rsidP="00EE2B38">
      <w:pPr>
        <w:pStyle w:val="a3"/>
        <w:numPr>
          <w:ilvl w:val="0"/>
          <w:numId w:val="13"/>
        </w:numPr>
      </w:pPr>
      <w:r>
        <w:rPr>
          <w:rFonts w:ascii="Arial" w:hAnsi="Arial" w:cs="Arial"/>
          <w:color w:val="000000"/>
          <w:sz w:val="18"/>
          <w:szCs w:val="18"/>
        </w:rPr>
        <w:t>наличие необходимых условий в помещениях для работы с документами и базами данных с персональными сведениями; в помещениях, в которых находится вычислительная техника;</w:t>
      </w:r>
    </w:p>
    <w:p w:rsidR="00EE2B38" w:rsidRDefault="00EE2B38" w:rsidP="00EE2B38">
      <w:pPr>
        <w:pStyle w:val="a3"/>
        <w:numPr>
          <w:ilvl w:val="0"/>
          <w:numId w:val="13"/>
        </w:numPr>
      </w:pPr>
      <w:r>
        <w:rPr>
          <w:rFonts w:ascii="Arial" w:hAnsi="Arial" w:cs="Arial"/>
          <w:color w:val="000000"/>
          <w:sz w:val="18"/>
          <w:szCs w:val="18"/>
        </w:rPr>
        <w:t>организация порядка уничтожения информации;</w:t>
      </w:r>
    </w:p>
    <w:p w:rsidR="00EE2B38" w:rsidRDefault="00EE2B38" w:rsidP="00EE2B38">
      <w:pPr>
        <w:pStyle w:val="a3"/>
        <w:numPr>
          <w:ilvl w:val="0"/>
          <w:numId w:val="13"/>
        </w:numPr>
      </w:pPr>
      <w:r>
        <w:rPr>
          <w:rFonts w:ascii="Arial" w:hAnsi="Arial" w:cs="Arial"/>
          <w:color w:val="000000"/>
          <w:sz w:val="18"/>
          <w:szCs w:val="18"/>
        </w:rPr>
        <w:lastRenderedPageBreak/>
        <w:t>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w:t>
      </w:r>
    </w:p>
    <w:p w:rsidR="00EE2B38" w:rsidRDefault="00EE2B38" w:rsidP="00EE2B38">
      <w:pPr>
        <w:pStyle w:val="a3"/>
        <w:numPr>
          <w:ilvl w:val="0"/>
          <w:numId w:val="13"/>
        </w:numPr>
      </w:pPr>
      <w:r>
        <w:rPr>
          <w:rFonts w:ascii="Arial" w:hAnsi="Arial" w:cs="Arial"/>
          <w:color w:val="000000"/>
          <w:sz w:val="18"/>
          <w:szCs w:val="18"/>
        </w:rPr>
        <w:t>осуществление обработки ПД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w:t>
      </w:r>
      <w:proofErr w:type="gramStart"/>
      <w:r>
        <w:rPr>
          <w:rFonts w:ascii="Arial" w:hAnsi="Arial" w:cs="Arial"/>
          <w:color w:val="000000"/>
          <w:sz w:val="18"/>
          <w:szCs w:val="18"/>
        </w:rPr>
        <w:t>дств кр</w:t>
      </w:r>
      <w:proofErr w:type="gramEnd"/>
      <w:r>
        <w:rPr>
          <w:rFonts w:ascii="Arial" w:hAnsi="Arial" w:cs="Arial"/>
          <w:color w:val="000000"/>
          <w:sz w:val="18"/>
          <w:szCs w:val="18"/>
        </w:rPr>
        <w:t>иптозащиты;</w:t>
      </w:r>
    </w:p>
    <w:p w:rsidR="00EE2B38" w:rsidRDefault="00EE2B38" w:rsidP="00EE2B38">
      <w:pPr>
        <w:pStyle w:val="a3"/>
        <w:numPr>
          <w:ilvl w:val="0"/>
          <w:numId w:val="13"/>
        </w:numPr>
      </w:pPr>
      <w:r>
        <w:rPr>
          <w:rFonts w:ascii="Arial" w:hAnsi="Arial" w:cs="Arial"/>
          <w:color w:val="000000"/>
          <w:sz w:val="18"/>
          <w:szCs w:val="18"/>
        </w:rPr>
        <w:t>осуществление внутреннего контроля соответствия обработки ПД требованиям законодательства.</w:t>
      </w:r>
    </w:p>
    <w:p w:rsidR="00EE2B38" w:rsidRDefault="00EE2B38" w:rsidP="00EE2B38">
      <w:pPr>
        <w:pStyle w:val="a3"/>
        <w:ind w:left="720"/>
      </w:pPr>
      <w:r>
        <w:rPr>
          <w:rFonts w:ascii="Arial" w:hAnsi="Arial" w:cs="Arial"/>
          <w:color w:val="000000"/>
          <w:sz w:val="18"/>
          <w:szCs w:val="18"/>
        </w:rPr>
        <w:t>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EE2B38" w:rsidRDefault="00EE2B38" w:rsidP="00EE2B38">
      <w:pPr>
        <w:pStyle w:val="a3"/>
        <w:ind w:left="720"/>
      </w:pPr>
      <w:r>
        <w:rPr>
          <w:rFonts w:ascii="Arial" w:hAnsi="Arial" w:cs="Arial"/>
          <w:color w:val="000000"/>
          <w:sz w:val="18"/>
          <w:szCs w:val="18"/>
        </w:rPr>
        <w:t>Под посторонним лицом понимается любое лицо, не имеющее непосредственного отношения к деятельности школы, посетители, работники других организационных структур.</w:t>
      </w:r>
    </w:p>
    <w:p w:rsidR="00EE2B38" w:rsidRDefault="00EE2B38" w:rsidP="00EE2B38">
      <w:pPr>
        <w:pStyle w:val="a3"/>
        <w:ind w:left="720"/>
      </w:pPr>
      <w:r>
        <w:rPr>
          <w:rFonts w:ascii="Arial" w:hAnsi="Arial" w:cs="Arial"/>
          <w:color w:val="000000"/>
          <w:sz w:val="18"/>
          <w:szCs w:val="18"/>
        </w:rPr>
        <w:t>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EE2B38" w:rsidRDefault="00EE2B38" w:rsidP="00EE2B38">
      <w:pPr>
        <w:pStyle w:val="a3"/>
        <w:ind w:left="720"/>
      </w:pPr>
      <w:r>
        <w:rPr>
          <w:rFonts w:ascii="Arial" w:hAnsi="Arial" w:cs="Arial"/>
          <w:color w:val="000000"/>
          <w:sz w:val="18"/>
          <w:szCs w:val="18"/>
        </w:rPr>
        <w:t>Для защиты персональных данных Субъектов необходимо соблюдать ряд мер:</w:t>
      </w:r>
    </w:p>
    <w:p w:rsidR="00EE2B38" w:rsidRDefault="00EE2B38" w:rsidP="00EE2B38">
      <w:pPr>
        <w:pStyle w:val="a3"/>
        <w:numPr>
          <w:ilvl w:val="0"/>
          <w:numId w:val="14"/>
        </w:numPr>
      </w:pPr>
      <w:r>
        <w:rPr>
          <w:rFonts w:ascii="Arial" w:hAnsi="Arial" w:cs="Arial"/>
          <w:color w:val="000000"/>
          <w:sz w:val="18"/>
          <w:szCs w:val="18"/>
        </w:rPr>
        <w:t>порядок приема, учета и контроля деятельности посетителей;</w:t>
      </w:r>
    </w:p>
    <w:p w:rsidR="00EE2B38" w:rsidRDefault="00EE2B38" w:rsidP="00EE2B38">
      <w:pPr>
        <w:pStyle w:val="a3"/>
        <w:numPr>
          <w:ilvl w:val="0"/>
          <w:numId w:val="14"/>
        </w:numPr>
      </w:pPr>
      <w:r>
        <w:rPr>
          <w:rFonts w:ascii="Arial" w:hAnsi="Arial" w:cs="Arial"/>
          <w:color w:val="000000"/>
          <w:sz w:val="18"/>
          <w:szCs w:val="18"/>
        </w:rPr>
        <w:t>технические средства охраны, сигнализации;</w:t>
      </w:r>
    </w:p>
    <w:p w:rsidR="00EE2B38" w:rsidRDefault="00EE2B38" w:rsidP="00EE2B38">
      <w:pPr>
        <w:pStyle w:val="a3"/>
        <w:numPr>
          <w:ilvl w:val="0"/>
          <w:numId w:val="14"/>
        </w:numPr>
      </w:pPr>
      <w:r>
        <w:rPr>
          <w:rFonts w:ascii="Arial" w:hAnsi="Arial" w:cs="Arial"/>
          <w:color w:val="000000"/>
          <w:sz w:val="18"/>
          <w:szCs w:val="18"/>
        </w:rPr>
        <w:t>порядок охраны помещений;</w:t>
      </w:r>
    </w:p>
    <w:p w:rsidR="00EE2B38" w:rsidRDefault="00EE2B38" w:rsidP="00EE2B38">
      <w:pPr>
        <w:pStyle w:val="a3"/>
        <w:numPr>
          <w:ilvl w:val="0"/>
          <w:numId w:val="14"/>
        </w:numPr>
      </w:pPr>
      <w:r>
        <w:rPr>
          <w:color w:val="000000"/>
        </w:rPr>
        <w:t>   </w:t>
      </w:r>
      <w:r>
        <w:rPr>
          <w:rFonts w:ascii="Arial" w:hAnsi="Arial" w:cs="Arial"/>
          <w:color w:val="000000"/>
          <w:sz w:val="18"/>
          <w:szCs w:val="18"/>
        </w:rPr>
        <w:t>требования к защите информации, предъявляемые соответствующими нормативными документами.</w:t>
      </w:r>
    </w:p>
    <w:p w:rsidR="00EE2B38" w:rsidRDefault="00EE2B38" w:rsidP="00EE2B38">
      <w:pPr>
        <w:pStyle w:val="a3"/>
        <w:ind w:left="720"/>
      </w:pPr>
      <w:r>
        <w:rPr>
          <w:rFonts w:ascii="Arial" w:hAnsi="Arial" w:cs="Arial"/>
          <w:color w:val="000000"/>
          <w:sz w:val="18"/>
          <w:szCs w:val="18"/>
        </w:rPr>
        <w:t>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rsidR="00EE2B38" w:rsidRDefault="00EE2B38" w:rsidP="00EE2B38">
      <w:pPr>
        <w:pStyle w:val="a3"/>
        <w:jc w:val="center"/>
      </w:pPr>
      <w:r>
        <w:rPr>
          <w:color w:val="000000"/>
        </w:rPr>
        <w:t> </w:t>
      </w:r>
    </w:p>
    <w:p w:rsidR="00EE2B38" w:rsidRDefault="00EE2B38" w:rsidP="00EE2B38">
      <w:pPr>
        <w:pStyle w:val="a3"/>
        <w:jc w:val="center"/>
      </w:pPr>
      <w:r>
        <w:rPr>
          <w:rFonts w:ascii="Arial" w:hAnsi="Arial" w:cs="Arial"/>
          <w:b/>
          <w:bCs/>
          <w:color w:val="000000"/>
          <w:sz w:val="18"/>
          <w:szCs w:val="18"/>
        </w:rPr>
        <w:t>8. Ответственность за разглашение персональных данных и нарушение</w:t>
      </w:r>
    </w:p>
    <w:p w:rsidR="00EE2B38" w:rsidRDefault="00EE2B38" w:rsidP="00EE2B38">
      <w:pPr>
        <w:pStyle w:val="a3"/>
      </w:pPr>
      <w:r>
        <w:rPr>
          <w:color w:val="000000"/>
        </w:rPr>
        <w:t> </w:t>
      </w:r>
    </w:p>
    <w:p w:rsidR="00EE2B38" w:rsidRDefault="00EE2B38" w:rsidP="00EE2B38">
      <w:pPr>
        <w:pStyle w:val="a3"/>
      </w:pPr>
      <w:r>
        <w:rPr>
          <w:rFonts w:ascii="Arial" w:hAnsi="Arial" w:cs="Arial"/>
          <w:color w:val="000000"/>
          <w:sz w:val="18"/>
          <w:szCs w:val="18"/>
        </w:rPr>
        <w:t>Учреждение ответственно за персональную информацию, которая находится в его распоряжении и закрепляет персональную ответственность сотрудников за соблюдением, установленных в организации принципов уважения приватности.</w:t>
      </w:r>
    </w:p>
    <w:p w:rsidR="00EE2B38" w:rsidRDefault="00EE2B38" w:rsidP="00EE2B38">
      <w:pPr>
        <w:pStyle w:val="a3"/>
      </w:pPr>
      <w:r>
        <w:rPr>
          <w:rFonts w:ascii="Arial" w:hAnsi="Arial" w:cs="Arial"/>
          <w:color w:val="000000"/>
          <w:sz w:val="18"/>
          <w:szCs w:val="18"/>
        </w:rPr>
        <w:t>Каждый сотрудник Учреждения,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w:t>
      </w:r>
    </w:p>
    <w:p w:rsidR="00EE2B38" w:rsidRDefault="00EE2B38" w:rsidP="00EE2B38">
      <w:pPr>
        <w:pStyle w:val="a3"/>
      </w:pPr>
      <w:r>
        <w:rPr>
          <w:rFonts w:ascii="Arial" w:hAnsi="Arial" w:cs="Arial"/>
          <w:color w:val="000000"/>
          <w:sz w:val="18"/>
          <w:szCs w:val="18"/>
        </w:rPr>
        <w:t>Учреждение обязуется поддерживать систему приема, регистрации и контроля рассмотрения жалоб Субъектов, доступную с помощью телефонной, телеграфной или почтовой связи.</w:t>
      </w:r>
    </w:p>
    <w:p w:rsidR="00EE2B38" w:rsidRDefault="00EE2B38" w:rsidP="00EE2B38">
      <w:pPr>
        <w:pStyle w:val="a3"/>
      </w:pPr>
      <w:r>
        <w:rPr>
          <w:rFonts w:ascii="Arial" w:hAnsi="Arial" w:cs="Arial"/>
          <w:color w:val="000000"/>
          <w:sz w:val="18"/>
          <w:szCs w:val="18"/>
        </w:rPr>
        <w:lastRenderedPageBreak/>
        <w:t>Любое лицо может обратиться к сотруднику Учреждения 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дней с момента поступления.</w:t>
      </w:r>
    </w:p>
    <w:p w:rsidR="00EE2B38" w:rsidRDefault="00EE2B38" w:rsidP="00EE2B38">
      <w:pPr>
        <w:pStyle w:val="a3"/>
      </w:pPr>
      <w:r>
        <w:rPr>
          <w:rFonts w:ascii="Arial" w:hAnsi="Arial" w:cs="Arial"/>
          <w:color w:val="000000"/>
          <w:sz w:val="18"/>
          <w:szCs w:val="18"/>
        </w:rPr>
        <w:t>Сотрудники Учреждения обязаны на должном уровне обеспечивать рассмотрение запросов, заявлений и жалоб Субъектов, а также содействовать исполнению требований компетентных органов. Лица, виновные в нарушении требований настоящей политики, привлекаются к дисциплинарной ответственности.</w:t>
      </w:r>
    </w:p>
    <w:p w:rsidR="00EE2B38" w:rsidRDefault="00EE2B38" w:rsidP="00EE2B38">
      <w:pPr>
        <w:pStyle w:val="a3"/>
      </w:pPr>
      <w:r>
        <w:rPr>
          <w:color w:val="000000"/>
        </w:rPr>
        <w:t> </w:t>
      </w:r>
    </w:p>
    <w:p w:rsidR="00EE2B38" w:rsidRDefault="00EE2B38" w:rsidP="00EE2B38">
      <w:pPr>
        <w:pStyle w:val="a3"/>
        <w:spacing w:after="240"/>
      </w:pPr>
    </w:p>
    <w:p w:rsidR="00EE2B38" w:rsidRDefault="00EE2B38" w:rsidP="00EE2B38">
      <w:pPr>
        <w:pStyle w:val="a3"/>
        <w:spacing w:after="240"/>
      </w:pPr>
    </w:p>
    <w:p w:rsidR="00EE2B38" w:rsidRDefault="00EE2B38" w:rsidP="00EE2B38">
      <w:pPr>
        <w:pStyle w:val="a3"/>
        <w:spacing w:after="240"/>
      </w:pPr>
    </w:p>
    <w:p w:rsidR="00EE2B38" w:rsidRDefault="00EE2B38" w:rsidP="00EE2B38">
      <w:pPr>
        <w:pStyle w:val="a3"/>
        <w:spacing w:after="240"/>
      </w:pPr>
    </w:p>
    <w:p w:rsidR="00B95774" w:rsidRDefault="00B95774">
      <w:pPr>
        <w:spacing w:after="280" w:afterAutospacing="1"/>
      </w:pPr>
    </w:p>
    <w:sectPr w:rsidR="00B95774">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195E7388"/>
    <w:multiLevelType w:val="multilevel"/>
    <w:tmpl w:val="D9E0F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E81B2E"/>
    <w:multiLevelType w:val="multilevel"/>
    <w:tmpl w:val="FA3EB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230B0D"/>
    <w:multiLevelType w:val="multilevel"/>
    <w:tmpl w:val="2B98D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0D0096"/>
    <w:multiLevelType w:val="multilevel"/>
    <w:tmpl w:val="6F9E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09065D"/>
    <w:multiLevelType w:val="multilevel"/>
    <w:tmpl w:val="8AFA2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497C87"/>
    <w:multiLevelType w:val="multilevel"/>
    <w:tmpl w:val="2612C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C55FA8"/>
    <w:multiLevelType w:val="multilevel"/>
    <w:tmpl w:val="1B749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172608"/>
    <w:multiLevelType w:val="multilevel"/>
    <w:tmpl w:val="5B0E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B36722"/>
    <w:multiLevelType w:val="multilevel"/>
    <w:tmpl w:val="8334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535239"/>
    <w:multiLevelType w:val="multilevel"/>
    <w:tmpl w:val="5B84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D06B03"/>
    <w:multiLevelType w:val="multilevel"/>
    <w:tmpl w:val="3762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D328BD"/>
    <w:multiLevelType w:val="multilevel"/>
    <w:tmpl w:val="265E5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140EC4"/>
    <w:multiLevelType w:val="multilevel"/>
    <w:tmpl w:val="66BE1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9"/>
  </w:num>
  <w:num w:numId="4">
    <w:abstractNumId w:val="1"/>
  </w:num>
  <w:num w:numId="5">
    <w:abstractNumId w:val="6"/>
  </w:num>
  <w:num w:numId="6">
    <w:abstractNumId w:val="5"/>
  </w:num>
  <w:num w:numId="7">
    <w:abstractNumId w:val="11"/>
  </w:num>
  <w:num w:numId="8">
    <w:abstractNumId w:val="7"/>
  </w:num>
  <w:num w:numId="9">
    <w:abstractNumId w:val="3"/>
  </w:num>
  <w:num w:numId="10">
    <w:abstractNumId w:val="13"/>
  </w:num>
  <w:num w:numId="11">
    <w:abstractNumId w:val="10"/>
  </w:num>
  <w:num w:numId="12">
    <w:abstractNumId w:val="8"/>
  </w:num>
  <w:num w:numId="13">
    <w:abstractNumId w:val="4"/>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stylePaneSortMethod w:val="0000"/>
  <w:defaultTabStop w:val="720"/>
  <w:noPunctuationKerning/>
  <w:characterSpacingControl w:val="doNotCompress"/>
  <w:compat/>
  <w:rsids>
    <w:rsidRoot w:val="00A77B3E"/>
    <w:rsid w:val="004B4C2C"/>
    <w:rsid w:val="00B95774"/>
    <w:rsid w:val="00EE2B3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00" w:lineRule="atLeast"/>
    </w:pPr>
    <w:rPr>
      <w:sz w:val="22"/>
      <w:szCs w:val="22"/>
    </w:rPr>
  </w:style>
  <w:style w:type="paragraph" w:styleId="2">
    <w:name w:val="heading 2"/>
    <w:basedOn w:val="a"/>
    <w:next w:val="a"/>
    <w:qFormat/>
    <w:rsid w:val="00EF7B96"/>
    <w:pPr>
      <w:keepNext/>
      <w:spacing w:before="240" w:after="60" w:line="440" w:lineRule="atLeast"/>
      <w:outlineLvl w:val="1"/>
    </w:pPr>
    <w:rPr>
      <w:b/>
      <w:bCs/>
      <w:sz w:val="38"/>
      <w:szCs w:val="38"/>
    </w:rPr>
  </w:style>
  <w:style w:type="paragraph" w:styleId="3">
    <w:name w:val="heading 3"/>
    <w:basedOn w:val="a"/>
    <w:next w:val="a"/>
    <w:qFormat/>
    <w:rsid w:val="00EF7B96"/>
    <w:pPr>
      <w:keepNext/>
      <w:spacing w:before="240" w:after="60"/>
      <w:outlineLvl w:val="2"/>
    </w:pPr>
    <w:rPr>
      <w:b/>
      <w:bCs/>
    </w:rPr>
  </w:style>
  <w:style w:type="paragraph" w:styleId="4">
    <w:name w:val="heading 4"/>
    <w:basedOn w:val="a"/>
    <w:next w:val="a"/>
    <w:qFormat/>
    <w:rsid w:val="00EF7B96"/>
    <w:pPr>
      <w:keepNext/>
      <w:spacing w:before="240" w:after="60" w:line="440" w:lineRule="atLeast"/>
      <w:outlineLvl w:val="3"/>
    </w:pPr>
    <w:rPr>
      <w:b/>
      <w:bCs/>
      <w:sz w:val="38"/>
      <w:szCs w:val="38"/>
    </w:rPr>
  </w:style>
  <w:style w:type="paragraph" w:styleId="5">
    <w:name w:val="heading 5"/>
    <w:basedOn w:val="a"/>
    <w:next w:val="a"/>
    <w:qFormat/>
    <w:rsid w:val="00EF7B96"/>
    <w:pPr>
      <w:spacing w:before="240" w:after="60" w:line="340" w:lineRule="atLeast"/>
      <w:outlineLvl w:val="4"/>
    </w:pPr>
    <w:rPr>
      <w:b/>
      <w:bCs/>
      <w:sz w:val="27"/>
      <w:szCs w:val="27"/>
    </w:rPr>
  </w:style>
  <w:style w:type="paragraph" w:styleId="6">
    <w:name w:val="heading 6"/>
    <w:basedOn w:val="a"/>
    <w:next w:val="a"/>
    <w:qFormat/>
    <w:rsid w:val="00EF7B96"/>
    <w:pPr>
      <w:spacing w:before="240" w:after="60" w:line="340" w:lineRule="atLeast"/>
      <w:outlineLvl w:val="5"/>
    </w:pPr>
    <w:rPr>
      <w:rFonts w:ascii="Arial" w:eastAsia="Arial" w:hAnsi="Arial" w:cs="Arial"/>
      <w:b/>
      <w:bCs/>
      <w:sz w:val="27"/>
      <w:szCs w:val="27"/>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ed">
    <w:name w:val="red"/>
    <w:basedOn w:val="a"/>
    <w:rPr>
      <w:color w:val="E11F27"/>
    </w:rPr>
  </w:style>
  <w:style w:type="paragraph" w:customStyle="1" w:styleId="letter">
    <w:name w:val="letter"/>
    <w:basedOn w:val="a"/>
  </w:style>
  <w:style w:type="paragraph" w:customStyle="1" w:styleId="quiz-title">
    <w:name w:val="quiz-title"/>
    <w:basedOn w:val="a"/>
    <w:pPr>
      <w:shd w:val="clear" w:color="auto" w:fill="000000"/>
    </w:pPr>
    <w:rPr>
      <w:color w:val="FFFFFF"/>
      <w:shd w:val="clear" w:color="auto" w:fill="000000"/>
    </w:rPr>
  </w:style>
  <w:style w:type="paragraph" w:customStyle="1" w:styleId="footlink">
    <w:name w:val="footlink"/>
    <w:basedOn w:val="a"/>
  </w:style>
  <w:style w:type="paragraph" w:customStyle="1" w:styleId="table-td">
    <w:name w:val="table-td"/>
    <w:basedOn w:val="a"/>
    <w:pPr>
      <w:spacing w:line="292" w:lineRule="atLeast"/>
    </w:pPr>
    <w:rPr>
      <w:rFonts w:ascii="Arial" w:eastAsia="Arial" w:hAnsi="Arial" w:cs="Arial"/>
      <w:sz w:val="18"/>
      <w:szCs w:val="18"/>
    </w:rPr>
  </w:style>
  <w:style w:type="paragraph" w:customStyle="1" w:styleId="newsmaker-header">
    <w:name w:val="newsmaker-header"/>
    <w:basedOn w:val="a"/>
  </w:style>
  <w:style w:type="paragraph" w:customStyle="1" w:styleId="quiz2-question-p">
    <w:name w:val="quiz2-question-p"/>
    <w:basedOn w:val="a"/>
    <w:rPr>
      <w:rFonts w:ascii="Arial" w:eastAsia="Arial" w:hAnsi="Arial" w:cs="Arial"/>
      <w:color w:val="403D32"/>
    </w:rPr>
  </w:style>
  <w:style w:type="paragraph" w:customStyle="1" w:styleId="example-h-b">
    <w:name w:val="example-h-b"/>
    <w:basedOn w:val="a"/>
    <w:rPr>
      <w:color w:val="E11F27"/>
    </w:rPr>
  </w:style>
  <w:style w:type="paragraph" w:customStyle="1" w:styleId="foottext">
    <w:name w:val="foottext"/>
    <w:basedOn w:val="a"/>
  </w:style>
  <w:style w:type="paragraph" w:customStyle="1" w:styleId="sticker-p">
    <w:name w:val="sticker-p"/>
    <w:basedOn w:val="a"/>
    <w:rPr>
      <w:i/>
      <w:iCs/>
      <w:sz w:val="19"/>
      <w:szCs w:val="19"/>
    </w:rPr>
  </w:style>
  <w:style w:type="paragraph" w:customStyle="1" w:styleId="complexheader-p">
    <w:name w:val="complexheader-p"/>
    <w:basedOn w:val="a"/>
  </w:style>
  <w:style w:type="paragraph" w:customStyle="1" w:styleId="hightlightp">
    <w:name w:val="hightlightp"/>
    <w:basedOn w:val="a"/>
  </w:style>
  <w:style w:type="paragraph" w:customStyle="1" w:styleId="remark-p">
    <w:name w:val="remark-p"/>
    <w:basedOn w:val="a"/>
    <w:rPr>
      <w:rFonts w:ascii="Times" w:eastAsia="Times" w:hAnsi="Times" w:cs="Times"/>
      <w:sz w:val="18"/>
      <w:szCs w:val="18"/>
    </w:rPr>
  </w:style>
  <w:style w:type="paragraph" w:customStyle="1" w:styleId="complextext-p">
    <w:name w:val="complextext-p"/>
    <w:basedOn w:val="a"/>
  </w:style>
  <w:style w:type="paragraph" w:customStyle="1" w:styleId="electron-p">
    <w:name w:val="electron-p"/>
    <w:basedOn w:val="a"/>
    <w:rPr>
      <w:sz w:val="24"/>
      <w:szCs w:val="24"/>
    </w:rPr>
  </w:style>
  <w:style w:type="paragraph" w:customStyle="1" w:styleId="quot">
    <w:name w:val="quot"/>
    <w:basedOn w:val="a"/>
  </w:style>
  <w:style w:type="paragraph" w:customStyle="1" w:styleId="strong">
    <w:name w:val="strong"/>
    <w:basedOn w:val="a"/>
    <w:rPr>
      <w:b/>
      <w:bCs/>
    </w:rPr>
  </w:style>
  <w:style w:type="paragraph" w:customStyle="1" w:styleId="footnote">
    <w:name w:val="footnote"/>
    <w:basedOn w:val="a"/>
    <w:pPr>
      <w:spacing w:line="220" w:lineRule="atLeast"/>
    </w:pPr>
    <w:rPr>
      <w:rFonts w:ascii="Arial" w:eastAsia="Arial" w:hAnsi="Arial" w:cs="Arial"/>
      <w:sz w:val="16"/>
      <w:szCs w:val="16"/>
    </w:rPr>
  </w:style>
  <w:style w:type="paragraph" w:customStyle="1" w:styleId="newsmaker-p">
    <w:name w:val="newsmaker-p"/>
    <w:basedOn w:val="a"/>
  </w:style>
  <w:style w:type="paragraph" w:customStyle="1" w:styleId="inline-h3">
    <w:name w:val="inline-h3"/>
    <w:basedOn w:val="a"/>
    <w:pPr>
      <w:spacing w:after="180" w:line="340" w:lineRule="atLeast"/>
    </w:pPr>
    <w:rPr>
      <w:rFonts w:ascii="Arial" w:eastAsia="Arial" w:hAnsi="Arial" w:cs="Arial"/>
      <w:b/>
      <w:bCs/>
      <w:sz w:val="27"/>
      <w:szCs w:val="27"/>
    </w:rPr>
  </w:style>
  <w:style w:type="paragraph" w:customStyle="1" w:styleId="cbody-b">
    <w:name w:val="cbody-b"/>
    <w:basedOn w:val="a"/>
    <w:rPr>
      <w:color w:val="000000"/>
    </w:rPr>
  </w:style>
  <w:style w:type="paragraph" w:customStyle="1" w:styleId="inline-author-p-color">
    <w:name w:val="inline-author-p-color"/>
    <w:basedOn w:val="a"/>
    <w:rPr>
      <w:b/>
      <w:bCs/>
      <w:color w:val="E11F27"/>
    </w:rPr>
  </w:style>
  <w:style w:type="paragraph" w:customStyle="1" w:styleId="example-h-color">
    <w:name w:val="example-h-color"/>
    <w:basedOn w:val="a"/>
    <w:rPr>
      <w:color w:val="E11F27"/>
    </w:rPr>
  </w:style>
  <w:style w:type="paragraph" w:customStyle="1" w:styleId="highlighted">
    <w:name w:val="highlighted"/>
    <w:basedOn w:val="a"/>
    <w:pPr>
      <w:shd w:val="clear" w:color="auto" w:fill="E3E6F9"/>
    </w:pPr>
    <w:rPr>
      <w:shd w:val="clear" w:color="auto" w:fill="E3E6F9"/>
    </w:rPr>
  </w:style>
  <w:style w:type="paragraph" w:customStyle="1" w:styleId="inline-p">
    <w:name w:val="inline-p"/>
    <w:basedOn w:val="a"/>
    <w:pPr>
      <w:spacing w:line="250" w:lineRule="atLeast"/>
    </w:pPr>
    <w:rPr>
      <w:rFonts w:ascii="Arial" w:eastAsia="Arial" w:hAnsi="Arial" w:cs="Arial"/>
      <w:sz w:val="18"/>
      <w:szCs w:val="18"/>
    </w:rPr>
  </w:style>
  <w:style w:type="paragraph" w:customStyle="1" w:styleId="Ul">
    <w:name w:val="Ul"/>
    <w:basedOn w:val="a"/>
  </w:style>
  <w:style w:type="paragraph" w:customStyle="1" w:styleId="sticker-a">
    <w:name w:val="sticker-a"/>
    <w:basedOn w:val="a"/>
    <w:rPr>
      <w:color w:val="C20102"/>
    </w:rPr>
  </w:style>
  <w:style w:type="paragraph" w:customStyle="1" w:styleId="lineheader">
    <w:name w:val="lineheader"/>
    <w:basedOn w:val="a"/>
  </w:style>
  <w:style w:type="paragraph" w:customStyle="1" w:styleId="example-p">
    <w:name w:val="example-p"/>
    <w:basedOn w:val="a"/>
    <w:pPr>
      <w:spacing w:line="250" w:lineRule="atLeast"/>
    </w:pPr>
    <w:rPr>
      <w:rFonts w:ascii="Arial" w:eastAsia="Arial" w:hAnsi="Arial" w:cs="Arial"/>
      <w:sz w:val="18"/>
      <w:szCs w:val="18"/>
    </w:rPr>
  </w:style>
  <w:style w:type="paragraph" w:customStyle="1" w:styleId="inline-author-p">
    <w:name w:val="inline-author-p"/>
    <w:basedOn w:val="a"/>
    <w:pPr>
      <w:spacing w:line="250" w:lineRule="atLeast"/>
    </w:pPr>
    <w:rPr>
      <w:sz w:val="18"/>
      <w:szCs w:val="18"/>
    </w:rPr>
  </w:style>
  <w:style w:type="paragraph" w:customStyle="1" w:styleId="cbody-p">
    <w:name w:val="cbody-p"/>
    <w:basedOn w:val="a"/>
    <w:rPr>
      <w:rFonts w:ascii="Times" w:eastAsia="Times" w:hAnsi="Times" w:cs="Times"/>
    </w:rPr>
  </w:style>
  <w:style w:type="paragraph" w:customStyle="1" w:styleId="superfootnote">
    <w:name w:val="superfootnote"/>
    <w:basedOn w:val="a"/>
  </w:style>
  <w:style w:type="paragraph" w:customStyle="1" w:styleId="newsmaker-name">
    <w:name w:val="newsmaker-name"/>
    <w:basedOn w:val="a"/>
    <w:pPr>
      <w:spacing w:line="280" w:lineRule="atLeast"/>
    </w:pPr>
    <w:rPr>
      <w:b/>
      <w:bCs/>
      <w:color w:val="000000"/>
      <w:sz w:val="25"/>
      <w:szCs w:val="25"/>
    </w:rPr>
  </w:style>
  <w:style w:type="paragraph" w:customStyle="1" w:styleId="example-h3">
    <w:name w:val="example-h3"/>
    <w:basedOn w:val="a"/>
    <w:pPr>
      <w:spacing w:line="340" w:lineRule="atLeast"/>
    </w:pPr>
    <w:rPr>
      <w:rFonts w:ascii="Arial" w:eastAsia="Arial" w:hAnsi="Arial" w:cs="Arial"/>
      <w:b/>
      <w:bCs/>
      <w:sz w:val="27"/>
      <w:szCs w:val="27"/>
    </w:rPr>
  </w:style>
  <w:style w:type="paragraph" w:customStyle="1" w:styleId="link">
    <w:name w:val="link"/>
    <w:basedOn w:val="a"/>
    <w:rPr>
      <w:color w:val="008200"/>
    </w:rPr>
  </w:style>
  <w:style w:type="paragraph" w:customStyle="1" w:styleId="quiz2-title-h2">
    <w:name w:val="quiz2-title-h2"/>
    <w:basedOn w:val="a"/>
    <w:pPr>
      <w:spacing w:after="195"/>
    </w:pPr>
    <w:rPr>
      <w:rFonts w:ascii="Arial" w:eastAsia="Arial" w:hAnsi="Arial" w:cs="Arial"/>
      <w:color w:val="403D32"/>
      <w:sz w:val="44"/>
      <w:szCs w:val="44"/>
    </w:rPr>
  </w:style>
  <w:style w:type="paragraph" w:customStyle="1" w:styleId="blank-noteheader">
    <w:name w:val="blank-noteheader"/>
    <w:basedOn w:val="a"/>
    <w:rPr>
      <w:b/>
      <w:bCs/>
      <w:color w:val="E11F27"/>
      <w:sz w:val="23"/>
      <w:szCs w:val="23"/>
    </w:rPr>
  </w:style>
  <w:style w:type="paragraph" w:customStyle="1" w:styleId="Liinline-p">
    <w:name w:val="Li_inline-p"/>
    <w:basedOn w:val="a"/>
    <w:pPr>
      <w:spacing w:line="250" w:lineRule="atLeast"/>
    </w:pPr>
    <w:rPr>
      <w:rFonts w:ascii="Arial" w:eastAsia="Arial" w:hAnsi="Arial" w:cs="Arial"/>
      <w:sz w:val="18"/>
      <w:szCs w:val="18"/>
    </w:rPr>
  </w:style>
  <w:style w:type="paragraph" w:customStyle="1" w:styleId="Ol">
    <w:name w:val="Ol"/>
    <w:basedOn w:val="a"/>
  </w:style>
  <w:style w:type="paragraph" w:customStyle="1" w:styleId="cbody-h3">
    <w:name w:val="cbody-h3"/>
    <w:basedOn w:val="a"/>
    <w:pPr>
      <w:spacing w:line="340" w:lineRule="atLeast"/>
    </w:pPr>
    <w:rPr>
      <w:rFonts w:ascii="Arial" w:eastAsia="Arial" w:hAnsi="Arial" w:cs="Arial"/>
      <w:b/>
      <w:bCs/>
      <w:sz w:val="27"/>
      <w:szCs w:val="27"/>
    </w:rPr>
  </w:style>
  <w:style w:type="paragraph" w:customStyle="1" w:styleId="cbody-h2">
    <w:name w:val="cbody-h2"/>
    <w:basedOn w:val="a"/>
    <w:pPr>
      <w:spacing w:line="340" w:lineRule="atLeast"/>
    </w:pPr>
    <w:rPr>
      <w:rFonts w:ascii="Times" w:eastAsia="Times" w:hAnsi="Times" w:cs="Times"/>
      <w:b/>
      <w:bCs/>
      <w:color w:val="E11F27"/>
      <w:sz w:val="27"/>
      <w:szCs w:val="27"/>
    </w:rPr>
  </w:style>
  <w:style w:type="paragraph" w:customStyle="1" w:styleId="newsmaker-info">
    <w:name w:val="newsmaker-info"/>
    <w:basedOn w:val="a"/>
  </w:style>
  <w:style w:type="paragraph" w:customStyle="1" w:styleId="quiz2-rightanswer">
    <w:name w:val="quiz2-rightanswer"/>
    <w:basedOn w:val="a"/>
    <w:rPr>
      <w:vanish/>
    </w:rPr>
  </w:style>
  <w:style w:type="paragraph" w:customStyle="1" w:styleId="table-thead-th">
    <w:name w:val="table-thead-th"/>
    <w:basedOn w:val="a"/>
    <w:pPr>
      <w:spacing w:line="292" w:lineRule="atLeast"/>
    </w:pPr>
    <w:rPr>
      <w:rFonts w:ascii="Arial" w:eastAsia="Arial" w:hAnsi="Arial" w:cs="Arial"/>
      <w:b/>
      <w:bCs/>
      <w:color w:val="C40E0E"/>
      <w:sz w:val="18"/>
      <w:szCs w:val="18"/>
    </w:rPr>
  </w:style>
  <w:style w:type="paragraph" w:customStyle="1" w:styleId="storno">
    <w:name w:val="storno"/>
    <w:basedOn w:val="a"/>
    <w:pPr>
      <w:pBdr>
        <w:top w:val="single" w:sz="6" w:space="0" w:color="000000"/>
        <w:left w:val="single" w:sz="6" w:space="0" w:color="000000"/>
        <w:bottom w:val="single" w:sz="6" w:space="0" w:color="000000"/>
        <w:right w:val="single" w:sz="6" w:space="0" w:color="000000"/>
      </w:pBdr>
    </w:pPr>
    <w:rPr>
      <w:bdr w:val="single" w:sz="6" w:space="0" w:color="000000"/>
    </w:rPr>
  </w:style>
  <w:style w:type="paragraph" w:customStyle="1" w:styleId="hidden">
    <w:name w:val="hidden"/>
    <w:basedOn w:val="a"/>
    <w:rPr>
      <w:vanish/>
    </w:rPr>
  </w:style>
  <w:style w:type="paragraph" w:customStyle="1" w:styleId="quiz2-answer">
    <w:name w:val="quiz2-answer"/>
    <w:basedOn w:val="a"/>
    <w:pPr>
      <w:spacing w:line="250" w:lineRule="atLeast"/>
    </w:pPr>
    <w:rPr>
      <w:rFonts w:ascii="Arial" w:eastAsia="Arial" w:hAnsi="Arial" w:cs="Arial"/>
      <w:color w:val="403D32"/>
      <w:sz w:val="18"/>
      <w:szCs w:val="18"/>
    </w:rPr>
  </w:style>
  <w:style w:type="paragraph" w:customStyle="1" w:styleId="remark-h3">
    <w:name w:val="remark-h3"/>
    <w:basedOn w:val="a"/>
    <w:rPr>
      <w:rFonts w:ascii="Times" w:eastAsia="Times" w:hAnsi="Times" w:cs="Times"/>
      <w:b/>
      <w:bCs/>
      <w:color w:val="E11F27"/>
    </w:rPr>
  </w:style>
  <w:style w:type="paragraph" w:customStyle="1" w:styleId="inquirer-p-a">
    <w:name w:val="inquirer-p-a"/>
    <w:basedOn w:val="a"/>
    <w:rPr>
      <w:color w:val="1252A1"/>
    </w:rPr>
  </w:style>
  <w:style w:type="paragraph" w:customStyle="1" w:styleId="quiz-rightanswer">
    <w:name w:val="quiz-rightanswer"/>
    <w:basedOn w:val="a"/>
    <w:pPr>
      <w:shd w:val="clear" w:color="auto" w:fill="F8F6EB"/>
      <w:spacing w:line="260" w:lineRule="atLeast"/>
    </w:pPr>
    <w:rPr>
      <w:rFonts w:ascii="Arial" w:eastAsia="Arial" w:hAnsi="Arial" w:cs="Arial"/>
      <w:sz w:val="19"/>
      <w:szCs w:val="19"/>
      <w:shd w:val="clear" w:color="auto" w:fill="F8F6EB"/>
    </w:rPr>
  </w:style>
  <w:style w:type="character" w:customStyle="1" w:styleId="Spanlink">
    <w:name w:val="Span_link"/>
    <w:basedOn w:val="a0"/>
    <w:rPr>
      <w:color w:val="008200"/>
    </w:rPr>
  </w:style>
  <w:style w:type="paragraph" w:styleId="a3">
    <w:name w:val="Normal (Web)"/>
    <w:basedOn w:val="a"/>
    <w:uiPriority w:val="99"/>
    <w:unhideWhenUsed/>
    <w:rsid w:val="00EE2B38"/>
    <w:pPr>
      <w:spacing w:before="100" w:beforeAutospacing="1" w:after="119" w:line="240" w:lineRule="auto"/>
    </w:pPr>
    <w:rPr>
      <w:sz w:val="24"/>
      <w:szCs w:val="24"/>
    </w:rPr>
  </w:style>
  <w:style w:type="paragraph" w:styleId="a4">
    <w:name w:val="Balloon Text"/>
    <w:basedOn w:val="a"/>
    <w:link w:val="a5"/>
    <w:rsid w:val="004B4C2C"/>
    <w:pPr>
      <w:spacing w:line="240" w:lineRule="auto"/>
    </w:pPr>
    <w:rPr>
      <w:rFonts w:ascii="Tahoma" w:hAnsi="Tahoma" w:cs="Tahoma"/>
      <w:sz w:val="16"/>
      <w:szCs w:val="16"/>
    </w:rPr>
  </w:style>
  <w:style w:type="character" w:customStyle="1" w:styleId="a5">
    <w:name w:val="Текст выноски Знак"/>
    <w:basedOn w:val="a0"/>
    <w:link w:val="a4"/>
    <w:rsid w:val="004B4C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0334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1619</Words>
  <Characters>11681</Characters>
  <Application>Microsoft Office Word</Application>
  <DocSecurity>0</DocSecurity>
  <Lines>97</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cp:lastModifiedBy>Microsoft Office</cp:lastModifiedBy>
  <cp:revision>2</cp:revision>
  <cp:lastPrinted>1601-01-01T00:00:00Z</cp:lastPrinted>
  <dcterms:created xsi:type="dcterms:W3CDTF">2017-08-03T05:48:00Z</dcterms:created>
  <dcterms:modified xsi:type="dcterms:W3CDTF">2017-08-03T05:48:00Z</dcterms:modified>
</cp:coreProperties>
</file>