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57" w:rsidRDefault="00FC5457" w:rsidP="00FC5457">
      <w:pPr>
        <w:pStyle w:val="a3"/>
        <w:ind w:left="1418"/>
      </w:pPr>
      <w:r>
        <w:rPr>
          <w:color w:val="433B32"/>
          <w:sz w:val="22"/>
          <w:szCs w:val="22"/>
        </w:rPr>
        <w:t xml:space="preserve"> </w:t>
      </w: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76875" cy="7543800"/>
            <wp:effectExtent l="19050" t="0" r="9525" b="0"/>
            <wp:docPr id="4" name="Рисунок 1" descr="C:\Users\Valentina\Pictures\2017-08-0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a\Pictures\2017-08-03 2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письменного распоряжения заведующего или поступившего в ДОУ письменного заявления о нарушениях правил обработки персональных данных. Проведение проверки </w:t>
      </w:r>
      <w:r>
        <w:rPr>
          <w:color w:val="000000"/>
          <w:sz w:val="27"/>
          <w:szCs w:val="27"/>
        </w:rPr>
        <w:lastRenderedPageBreak/>
        <w:t>организуется в течение трех рабочих дней с момента поступления соответствующего заявления.</w:t>
      </w:r>
    </w:p>
    <w:p w:rsidR="00FC5457" w:rsidRDefault="00FC5457" w:rsidP="00FC5457">
      <w:pPr>
        <w:pStyle w:val="a3"/>
        <w:ind w:left="1418"/>
      </w:pPr>
      <w:r>
        <w:rPr>
          <w:color w:val="000000"/>
          <w:sz w:val="27"/>
          <w:szCs w:val="27"/>
        </w:rPr>
        <w:t>7.​ При проведении проверки соответствия обработки персональных данных установленным требованиям должны быть полностью, объективно и всесторонне установлены:</w:t>
      </w:r>
    </w:p>
    <w:p w:rsidR="00FC5457" w:rsidRDefault="00FC5457" w:rsidP="00FC5457">
      <w:pPr>
        <w:pStyle w:val="a3"/>
        <w:ind w:left="1418"/>
      </w:pPr>
      <w:r>
        <w:rPr>
          <w:color w:val="000000"/>
          <w:sz w:val="27"/>
          <w:szCs w:val="27"/>
        </w:rPr>
        <w:t>-​ 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</w:r>
    </w:p>
    <w:p w:rsidR="00FC5457" w:rsidRDefault="00FC5457" w:rsidP="00FC5457">
      <w:pPr>
        <w:pStyle w:val="a3"/>
        <w:ind w:left="1418"/>
      </w:pPr>
      <w:r>
        <w:rPr>
          <w:color w:val="000000"/>
          <w:sz w:val="27"/>
          <w:szCs w:val="27"/>
        </w:rPr>
        <w:t>-​ порядок и условия применения средств защиты информации;</w:t>
      </w:r>
    </w:p>
    <w:p w:rsidR="00FC5457" w:rsidRDefault="00FC5457" w:rsidP="00FC5457">
      <w:pPr>
        <w:pStyle w:val="a3"/>
        <w:ind w:left="1418"/>
      </w:pPr>
      <w:bookmarkStart w:id="0" w:name="sub_1923"/>
      <w:bookmarkEnd w:id="0"/>
      <w:r>
        <w:rPr>
          <w:color w:val="000000"/>
          <w:sz w:val="27"/>
          <w:szCs w:val="27"/>
        </w:rPr>
        <w:t>-​ состояние учета машинных носителей персональных данных;</w:t>
      </w:r>
    </w:p>
    <w:p w:rsidR="00FC5457" w:rsidRDefault="00FC5457" w:rsidP="00FC5457">
      <w:pPr>
        <w:pStyle w:val="a3"/>
        <w:ind w:left="1418"/>
      </w:pPr>
      <w:bookmarkStart w:id="1" w:name="sub_1925"/>
      <w:bookmarkEnd w:id="1"/>
      <w:r>
        <w:rPr>
          <w:color w:val="000000"/>
          <w:sz w:val="27"/>
          <w:szCs w:val="27"/>
        </w:rPr>
        <w:t>-​ соблюдение правил доступа к персональным данным;</w:t>
      </w:r>
    </w:p>
    <w:p w:rsidR="00FC5457" w:rsidRDefault="00FC5457" w:rsidP="00FC5457">
      <w:pPr>
        <w:pStyle w:val="a3"/>
        <w:ind w:left="1418"/>
      </w:pPr>
      <w:bookmarkStart w:id="2" w:name="sub_1926"/>
      <w:bookmarkEnd w:id="2"/>
      <w:r>
        <w:rPr>
          <w:color w:val="000000"/>
          <w:sz w:val="27"/>
          <w:szCs w:val="27"/>
        </w:rPr>
        <w:t>-​ наличие (отсутствие) фактов несанкционированного доступа к персональным данным и принятие необходимых мер;</w:t>
      </w:r>
    </w:p>
    <w:p w:rsidR="00FC5457" w:rsidRDefault="00FC5457" w:rsidP="00FC5457">
      <w:pPr>
        <w:pStyle w:val="a3"/>
        <w:ind w:left="1418"/>
      </w:pPr>
      <w:r>
        <w:rPr>
          <w:color w:val="000000"/>
          <w:sz w:val="27"/>
          <w:szCs w:val="27"/>
        </w:rPr>
        <w:t>-​ наличие и ведение журналов по персональным данным.</w:t>
      </w:r>
    </w:p>
    <w:p w:rsidR="00FC5457" w:rsidRDefault="00FC5457" w:rsidP="00FC5457">
      <w:pPr>
        <w:pStyle w:val="a3"/>
        <w:ind w:left="1418"/>
      </w:pPr>
      <w:r>
        <w:rPr>
          <w:color w:val="000000"/>
          <w:sz w:val="27"/>
          <w:szCs w:val="27"/>
        </w:rPr>
        <w:t>8.​ </w:t>
      </w:r>
      <w:proofErr w:type="gramStart"/>
      <w:r>
        <w:rPr>
          <w:color w:val="000000"/>
          <w:sz w:val="27"/>
          <w:szCs w:val="27"/>
        </w:rPr>
        <w:t>Ответственный</w:t>
      </w:r>
      <w:proofErr w:type="gramEnd"/>
      <w:r>
        <w:rPr>
          <w:color w:val="000000"/>
          <w:sz w:val="27"/>
          <w:szCs w:val="27"/>
        </w:rPr>
        <w:t xml:space="preserve"> за организацию обработки персональных данных имеет право:</w:t>
      </w:r>
    </w:p>
    <w:p w:rsidR="00FC5457" w:rsidRDefault="00FC5457" w:rsidP="00FC5457">
      <w:pPr>
        <w:pStyle w:val="a3"/>
        <w:ind w:left="1418"/>
      </w:pPr>
      <w:bookmarkStart w:id="3" w:name="sub_2303"/>
      <w:bookmarkEnd w:id="3"/>
      <w:r>
        <w:rPr>
          <w:color w:val="000000"/>
          <w:sz w:val="27"/>
          <w:szCs w:val="27"/>
        </w:rPr>
        <w:t>-​ запрашивать у сотрудников ДОУ информацию, необходимую для реализации полномочий;</w:t>
      </w:r>
    </w:p>
    <w:p w:rsidR="00FC5457" w:rsidRDefault="00FC5457" w:rsidP="00FC5457">
      <w:pPr>
        <w:pStyle w:val="a3"/>
        <w:ind w:left="1418"/>
      </w:pPr>
      <w:bookmarkStart w:id="4" w:name="sub_23031"/>
      <w:bookmarkEnd w:id="4"/>
      <w:r>
        <w:rPr>
          <w:color w:val="000000"/>
          <w:sz w:val="27"/>
          <w:szCs w:val="27"/>
        </w:rPr>
        <w:t>-​ требовать от пользователей персональных данных уточнения, блокирования или уничтожения недостоверных или полученных незаконным путем персональных данных;</w:t>
      </w:r>
    </w:p>
    <w:p w:rsidR="00FC5457" w:rsidRDefault="00FC5457" w:rsidP="00FC5457">
      <w:pPr>
        <w:pStyle w:val="a3"/>
        <w:ind w:left="1418"/>
      </w:pPr>
      <w:bookmarkStart w:id="5" w:name="sub_23033"/>
      <w:bookmarkEnd w:id="5"/>
      <w:r>
        <w:rPr>
          <w:color w:val="000000"/>
          <w:sz w:val="27"/>
          <w:szCs w:val="27"/>
        </w:rPr>
        <w:t>-​ 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:rsidR="00FC5457" w:rsidRDefault="00FC5457" w:rsidP="00FC5457">
      <w:pPr>
        <w:pStyle w:val="a3"/>
        <w:ind w:left="1418"/>
      </w:pPr>
      <w:bookmarkStart w:id="6" w:name="sub_23034"/>
      <w:bookmarkEnd w:id="6"/>
      <w:r>
        <w:rPr>
          <w:color w:val="000000"/>
          <w:sz w:val="27"/>
          <w:szCs w:val="27"/>
        </w:rPr>
        <w:lastRenderedPageBreak/>
        <w:t>-​ вносить пользователям персональных данных предложения о совершенствовании правового, технического и организационного регулирования обеспечения безопасности персональных данных при их обработке;</w:t>
      </w:r>
    </w:p>
    <w:p w:rsidR="00FC5457" w:rsidRDefault="00FC5457" w:rsidP="00FC5457">
      <w:pPr>
        <w:pStyle w:val="a3"/>
        <w:ind w:left="1418"/>
      </w:pPr>
      <w:bookmarkStart w:id="7" w:name="sub_23038"/>
      <w:bookmarkStart w:id="8" w:name="sub_23039"/>
      <w:bookmarkEnd w:id="7"/>
      <w:bookmarkEnd w:id="8"/>
      <w:r>
        <w:rPr>
          <w:color w:val="000000"/>
          <w:sz w:val="27"/>
          <w:szCs w:val="27"/>
        </w:rPr>
        <w:t>9.​ В отношении персональных данных, ставших известными </w:t>
      </w:r>
      <w:proofErr w:type="gramStart"/>
      <w:r>
        <w:rPr>
          <w:color w:val="000000"/>
          <w:sz w:val="27"/>
          <w:szCs w:val="27"/>
        </w:rPr>
        <w:t>Ответственному</w:t>
      </w:r>
      <w:proofErr w:type="gramEnd"/>
      <w:r>
        <w:rPr>
          <w:color w:val="000000"/>
          <w:sz w:val="27"/>
          <w:szCs w:val="27"/>
        </w:rPr>
        <w:t xml:space="preserve"> за организацию обработки персональных данных в школе в ходе проведения мероприятий внутреннего контроля, должна обеспечиваться конфиденциальность персональных данных.</w:t>
      </w:r>
    </w:p>
    <w:p w:rsidR="00FC5457" w:rsidRDefault="00FC5457" w:rsidP="00FC5457">
      <w:pPr>
        <w:pStyle w:val="a3"/>
        <w:ind w:left="1418"/>
      </w:pPr>
      <w:bookmarkStart w:id="9" w:name="sub_2304"/>
      <w:bookmarkEnd w:id="9"/>
      <w:r>
        <w:rPr>
          <w:color w:val="000000"/>
          <w:sz w:val="27"/>
          <w:szCs w:val="27"/>
        </w:rPr>
        <w:t xml:space="preserve">10.​  Проверка должна быть завершена не позднее чем через месяц со дня принятия решения о её проведении. О результатах проведенной проверки и мерах, необходимых для устранения выявленных нарушений, директору школы докладывает </w:t>
      </w:r>
      <w:proofErr w:type="gramStart"/>
      <w:r>
        <w:rPr>
          <w:color w:val="000000"/>
          <w:sz w:val="27"/>
          <w:szCs w:val="27"/>
        </w:rPr>
        <w:t>Ответственный</w:t>
      </w:r>
      <w:proofErr w:type="gramEnd"/>
      <w:r>
        <w:rPr>
          <w:color w:val="000000"/>
          <w:sz w:val="27"/>
          <w:szCs w:val="27"/>
        </w:rPr>
        <w:t xml:space="preserve"> за организацию обработки персональных данных.</w:t>
      </w:r>
    </w:p>
    <w:p w:rsidR="00FC5457" w:rsidRDefault="00FC5457" w:rsidP="00FC5457">
      <w:pPr>
        <w:pStyle w:val="a3"/>
        <w:ind w:left="1418"/>
      </w:pPr>
      <w:r>
        <w:rPr>
          <w:color w:val="000000"/>
          <w:sz w:val="27"/>
          <w:szCs w:val="27"/>
        </w:rPr>
        <w:t>11.​  Заведующий ДОУ, назначивший проверку, обязан контролировать своевременность и правильность её проведения.</w:t>
      </w: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181"/>
      </w:pPr>
      <w:r>
        <w:rPr>
          <w:color w:val="433B32"/>
        </w:rPr>
        <w:t> </w:t>
      </w: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FC5457" w:rsidRDefault="00FC5457" w:rsidP="00FC5457">
      <w:pPr>
        <w:pStyle w:val="a3"/>
        <w:spacing w:before="181" w:beforeAutospacing="0" w:after="240"/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  <w:r>
        <w:t xml:space="preserve"> </w:t>
      </w:r>
      <w:r>
        <w:rPr>
          <w:b w:val="0"/>
          <w:bCs w:val="0"/>
          <w:color w:val="433B32"/>
          <w:sz w:val="18"/>
          <w:szCs w:val="18"/>
        </w:rPr>
        <w:t xml:space="preserve"> </w:t>
      </w: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4B4C2C">
      <w:pPr>
        <w:pStyle w:val="strong"/>
        <w:spacing w:after="10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4B4C2C" w:rsidP="00EE2B38">
      <w:pPr>
        <w:pStyle w:val="strong"/>
        <w:spacing w:after="280" w:afterAutospacing="1"/>
      </w:pPr>
      <w:r>
        <w:rPr>
          <w:b w:val="0"/>
          <w:bCs w:val="0"/>
          <w:noProof/>
          <w:color w:val="433B32"/>
          <w:sz w:val="18"/>
          <w:szCs w:val="18"/>
        </w:rPr>
        <w:drawing>
          <wp:inline distT="0" distB="0" distL="0" distR="0">
            <wp:extent cx="103729" cy="142875"/>
            <wp:effectExtent l="19050" t="0" r="0" b="0"/>
            <wp:docPr id="1" name="Рисунок 1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0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4103" cy="14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color w:val="433B32"/>
          <w:sz w:val="18"/>
          <w:szCs w:val="18"/>
        </w:rPr>
        <w:drawing>
          <wp:inline distT="0" distB="0" distL="0" distR="0">
            <wp:extent cx="45719" cy="62973"/>
            <wp:effectExtent l="19050" t="0" r="11431" b="0"/>
            <wp:docPr id="2" name="Рисунок 2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0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293022" flipV="1">
                      <a:off x="0" y="0"/>
                      <a:ext cx="47415" cy="6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B38">
        <w:rPr>
          <w:rFonts w:ascii="Arial" w:hAnsi="Arial" w:cs="Arial"/>
          <w:color w:val="000000"/>
          <w:sz w:val="18"/>
          <w:szCs w:val="18"/>
        </w:rPr>
        <w:t>.</w:t>
      </w:r>
    </w:p>
    <w:p w:rsidR="00EE2B38" w:rsidRDefault="004B4C2C" w:rsidP="00EE2B38">
      <w:pPr>
        <w:pStyle w:val="a3"/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7150" cy="78718"/>
            <wp:effectExtent l="19050" t="0" r="0" b="0"/>
            <wp:docPr id="3" name="Рисунок 3" descr="C:\Users\Valentina\Pictures\2017-08-0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entina\Pictures\2017-08-03 1\1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204" cy="7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38" w:rsidRDefault="00FC5457" w:rsidP="00EE2B38">
      <w:pPr>
        <w:pStyle w:val="a3"/>
        <w:spacing w:after="240"/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B95774" w:rsidRDefault="00B95774">
      <w:pPr>
        <w:spacing w:after="280" w:afterAutospacing="1"/>
      </w:pPr>
    </w:p>
    <w:sectPr w:rsidR="00B95774" w:rsidSect="00C458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EDBCEA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E5E01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9AAD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B6D3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EEC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56ED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ECB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38F6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3CD6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195E7388"/>
    <w:multiLevelType w:val="multilevel"/>
    <w:tmpl w:val="D9E0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81B2E"/>
    <w:multiLevelType w:val="multilevel"/>
    <w:tmpl w:val="FA3EB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30B0D"/>
    <w:multiLevelType w:val="multilevel"/>
    <w:tmpl w:val="2B9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D0096"/>
    <w:multiLevelType w:val="multilevel"/>
    <w:tmpl w:val="6F9E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9065D"/>
    <w:multiLevelType w:val="multilevel"/>
    <w:tmpl w:val="8AFA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497C87"/>
    <w:multiLevelType w:val="multilevel"/>
    <w:tmpl w:val="2612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55FA8"/>
    <w:multiLevelType w:val="multilevel"/>
    <w:tmpl w:val="1B749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172608"/>
    <w:multiLevelType w:val="multilevel"/>
    <w:tmpl w:val="5B0E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B36722"/>
    <w:multiLevelType w:val="multilevel"/>
    <w:tmpl w:val="8334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535239"/>
    <w:multiLevelType w:val="multilevel"/>
    <w:tmpl w:val="5B84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D06B03"/>
    <w:multiLevelType w:val="multilevel"/>
    <w:tmpl w:val="3762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D328BD"/>
    <w:multiLevelType w:val="multilevel"/>
    <w:tmpl w:val="265E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140EC4"/>
    <w:multiLevelType w:val="multilevel"/>
    <w:tmpl w:val="66BE1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6"/>
  </w:num>
  <w:num w:numId="6">
    <w:abstractNumId w:val="5"/>
  </w:num>
  <w:num w:numId="7">
    <w:abstractNumId w:val="11"/>
  </w:num>
  <w:num w:numId="8">
    <w:abstractNumId w:val="7"/>
  </w:num>
  <w:num w:numId="9">
    <w:abstractNumId w:val="3"/>
  </w:num>
  <w:num w:numId="10">
    <w:abstractNumId w:val="13"/>
  </w:num>
  <w:num w:numId="11">
    <w:abstractNumId w:val="10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noPunctuationKerning/>
  <w:characterSpacingControl w:val="doNotCompress"/>
  <w:compat/>
  <w:rsids>
    <w:rsidRoot w:val="00A77B3E"/>
    <w:rsid w:val="004B4C2C"/>
    <w:rsid w:val="00A77B3E"/>
    <w:rsid w:val="00B95774"/>
    <w:rsid w:val="00C458E9"/>
    <w:rsid w:val="00EE2B38"/>
    <w:rsid w:val="00FC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8E9"/>
    <w:pPr>
      <w:spacing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rsid w:val="00EF7B96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rsid w:val="00EF7B96"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d">
    <w:name w:val="red"/>
    <w:basedOn w:val="a"/>
    <w:rsid w:val="00C458E9"/>
    <w:rPr>
      <w:color w:val="E11F27"/>
    </w:rPr>
  </w:style>
  <w:style w:type="paragraph" w:customStyle="1" w:styleId="letter">
    <w:name w:val="letter"/>
    <w:basedOn w:val="a"/>
    <w:rsid w:val="00C458E9"/>
  </w:style>
  <w:style w:type="paragraph" w:customStyle="1" w:styleId="quiz-title">
    <w:name w:val="quiz-title"/>
    <w:basedOn w:val="a"/>
    <w:rsid w:val="00C458E9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rsid w:val="00C458E9"/>
  </w:style>
  <w:style w:type="paragraph" w:customStyle="1" w:styleId="table-td">
    <w:name w:val="table-td"/>
    <w:basedOn w:val="a"/>
    <w:rsid w:val="00C458E9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  <w:rsid w:val="00C458E9"/>
  </w:style>
  <w:style w:type="paragraph" w:customStyle="1" w:styleId="quiz2-question-p">
    <w:name w:val="quiz2-question-p"/>
    <w:basedOn w:val="a"/>
    <w:rsid w:val="00C458E9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sid w:val="00C458E9"/>
    <w:rPr>
      <w:color w:val="E11F27"/>
    </w:rPr>
  </w:style>
  <w:style w:type="paragraph" w:customStyle="1" w:styleId="foottext">
    <w:name w:val="foottext"/>
    <w:basedOn w:val="a"/>
    <w:rsid w:val="00C458E9"/>
  </w:style>
  <w:style w:type="paragraph" w:customStyle="1" w:styleId="sticker-p">
    <w:name w:val="sticker-p"/>
    <w:basedOn w:val="a"/>
    <w:rsid w:val="00C458E9"/>
    <w:rPr>
      <w:i/>
      <w:iCs/>
      <w:sz w:val="19"/>
      <w:szCs w:val="19"/>
    </w:rPr>
  </w:style>
  <w:style w:type="paragraph" w:customStyle="1" w:styleId="complexheader-p">
    <w:name w:val="complexheader-p"/>
    <w:basedOn w:val="a"/>
    <w:rsid w:val="00C458E9"/>
  </w:style>
  <w:style w:type="paragraph" w:customStyle="1" w:styleId="hightlightp">
    <w:name w:val="hightlightp"/>
    <w:basedOn w:val="a"/>
    <w:rsid w:val="00C458E9"/>
  </w:style>
  <w:style w:type="paragraph" w:customStyle="1" w:styleId="remark-p">
    <w:name w:val="remark-p"/>
    <w:basedOn w:val="a"/>
    <w:rsid w:val="00C458E9"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rsid w:val="00C458E9"/>
  </w:style>
  <w:style w:type="paragraph" w:customStyle="1" w:styleId="electron-p">
    <w:name w:val="electron-p"/>
    <w:basedOn w:val="a"/>
    <w:rsid w:val="00C458E9"/>
    <w:rPr>
      <w:sz w:val="24"/>
      <w:szCs w:val="24"/>
    </w:rPr>
  </w:style>
  <w:style w:type="paragraph" w:customStyle="1" w:styleId="quot">
    <w:name w:val="quot"/>
    <w:basedOn w:val="a"/>
    <w:rsid w:val="00C458E9"/>
  </w:style>
  <w:style w:type="paragraph" w:customStyle="1" w:styleId="strong">
    <w:name w:val="strong"/>
    <w:basedOn w:val="a"/>
    <w:rsid w:val="00C458E9"/>
    <w:rPr>
      <w:b/>
      <w:bCs/>
    </w:rPr>
  </w:style>
  <w:style w:type="paragraph" w:customStyle="1" w:styleId="footnote">
    <w:name w:val="footnote"/>
    <w:basedOn w:val="a"/>
    <w:rsid w:val="00C458E9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  <w:rsid w:val="00C458E9"/>
  </w:style>
  <w:style w:type="paragraph" w:customStyle="1" w:styleId="inline-h3">
    <w:name w:val="inline-h3"/>
    <w:basedOn w:val="a"/>
    <w:rsid w:val="00C458E9"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rsid w:val="00C458E9"/>
    <w:rPr>
      <w:color w:val="000000"/>
    </w:rPr>
  </w:style>
  <w:style w:type="paragraph" w:customStyle="1" w:styleId="inline-author-p-color">
    <w:name w:val="inline-author-p-color"/>
    <w:basedOn w:val="a"/>
    <w:rsid w:val="00C458E9"/>
    <w:rPr>
      <w:b/>
      <w:bCs/>
      <w:color w:val="E11F27"/>
    </w:rPr>
  </w:style>
  <w:style w:type="paragraph" w:customStyle="1" w:styleId="example-h-color">
    <w:name w:val="example-h-color"/>
    <w:basedOn w:val="a"/>
    <w:rsid w:val="00C458E9"/>
    <w:rPr>
      <w:color w:val="E11F27"/>
    </w:rPr>
  </w:style>
  <w:style w:type="paragraph" w:customStyle="1" w:styleId="highlighted">
    <w:name w:val="highlighted"/>
    <w:basedOn w:val="a"/>
    <w:rsid w:val="00C458E9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rsid w:val="00C458E9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  <w:rsid w:val="00C458E9"/>
  </w:style>
  <w:style w:type="paragraph" w:customStyle="1" w:styleId="sticker-a">
    <w:name w:val="sticker-a"/>
    <w:basedOn w:val="a"/>
    <w:rsid w:val="00C458E9"/>
    <w:rPr>
      <w:color w:val="C20102"/>
    </w:rPr>
  </w:style>
  <w:style w:type="paragraph" w:customStyle="1" w:styleId="lineheader">
    <w:name w:val="lineheader"/>
    <w:basedOn w:val="a"/>
    <w:rsid w:val="00C458E9"/>
  </w:style>
  <w:style w:type="paragraph" w:customStyle="1" w:styleId="example-p">
    <w:name w:val="example-p"/>
    <w:basedOn w:val="a"/>
    <w:rsid w:val="00C458E9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rsid w:val="00C458E9"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rsid w:val="00C458E9"/>
    <w:rPr>
      <w:rFonts w:ascii="Times" w:eastAsia="Times" w:hAnsi="Times" w:cs="Times"/>
    </w:rPr>
  </w:style>
  <w:style w:type="paragraph" w:customStyle="1" w:styleId="superfootnote">
    <w:name w:val="superfootnote"/>
    <w:basedOn w:val="a"/>
    <w:rsid w:val="00C458E9"/>
  </w:style>
  <w:style w:type="paragraph" w:customStyle="1" w:styleId="newsmaker-name">
    <w:name w:val="newsmaker-name"/>
    <w:basedOn w:val="a"/>
    <w:rsid w:val="00C458E9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rsid w:val="00C458E9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rsid w:val="00C458E9"/>
    <w:rPr>
      <w:color w:val="008200"/>
    </w:rPr>
  </w:style>
  <w:style w:type="paragraph" w:customStyle="1" w:styleId="quiz2-title-h2">
    <w:name w:val="quiz2-title-h2"/>
    <w:basedOn w:val="a"/>
    <w:rsid w:val="00C458E9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sid w:val="00C458E9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rsid w:val="00C458E9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  <w:rsid w:val="00C458E9"/>
  </w:style>
  <w:style w:type="paragraph" w:customStyle="1" w:styleId="cbody-h3">
    <w:name w:val="cbody-h3"/>
    <w:basedOn w:val="a"/>
    <w:rsid w:val="00C458E9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rsid w:val="00C458E9"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newsmaker-info">
    <w:name w:val="newsmaker-info"/>
    <w:basedOn w:val="a"/>
    <w:rsid w:val="00C458E9"/>
  </w:style>
  <w:style w:type="paragraph" w:customStyle="1" w:styleId="quiz2-rightanswer">
    <w:name w:val="quiz2-rightanswer"/>
    <w:basedOn w:val="a"/>
    <w:rsid w:val="00C458E9"/>
    <w:rPr>
      <w:vanish/>
    </w:rPr>
  </w:style>
  <w:style w:type="paragraph" w:customStyle="1" w:styleId="table-thead-th">
    <w:name w:val="table-thead-th"/>
    <w:basedOn w:val="a"/>
    <w:rsid w:val="00C458E9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rsid w:val="00C458E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sid w:val="00C458E9"/>
    <w:rPr>
      <w:vanish/>
    </w:rPr>
  </w:style>
  <w:style w:type="paragraph" w:customStyle="1" w:styleId="quiz2-answer">
    <w:name w:val="quiz2-answer"/>
    <w:basedOn w:val="a"/>
    <w:rsid w:val="00C458E9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rsid w:val="00C458E9"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rsid w:val="00C458E9"/>
    <w:rPr>
      <w:color w:val="1252A1"/>
    </w:rPr>
  </w:style>
  <w:style w:type="paragraph" w:customStyle="1" w:styleId="quiz-rightanswer">
    <w:name w:val="quiz-rightanswer"/>
    <w:basedOn w:val="a"/>
    <w:rsid w:val="00C458E9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basedOn w:val="a0"/>
    <w:rsid w:val="00C458E9"/>
    <w:rPr>
      <w:color w:val="008200"/>
    </w:rPr>
  </w:style>
  <w:style w:type="paragraph" w:styleId="a3">
    <w:name w:val="Normal (Web)"/>
    <w:basedOn w:val="a"/>
    <w:uiPriority w:val="99"/>
    <w:unhideWhenUsed/>
    <w:rsid w:val="00EE2B38"/>
    <w:pPr>
      <w:spacing w:before="100" w:beforeAutospacing="1" w:after="119" w:line="240" w:lineRule="auto"/>
    </w:pPr>
    <w:rPr>
      <w:sz w:val="24"/>
      <w:szCs w:val="24"/>
    </w:rPr>
  </w:style>
  <w:style w:type="paragraph" w:styleId="a4">
    <w:name w:val="Balloon Text"/>
    <w:basedOn w:val="a"/>
    <w:link w:val="a5"/>
    <w:rsid w:val="004B4C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B4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cp:lastModifiedBy>Microsoft Office</cp:lastModifiedBy>
  <cp:revision>4</cp:revision>
  <cp:lastPrinted>1601-01-01T00:00:00Z</cp:lastPrinted>
  <dcterms:created xsi:type="dcterms:W3CDTF">2017-08-03T05:48:00Z</dcterms:created>
  <dcterms:modified xsi:type="dcterms:W3CDTF">2017-08-03T05:55:00Z</dcterms:modified>
</cp:coreProperties>
</file>